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4A500" w14:textId="2DE30823" w:rsidR="00F87D31" w:rsidRDefault="00F87D31">
      <w:pPr>
        <w:rPr>
          <w:sz w:val="28"/>
          <w:szCs w:val="28"/>
        </w:rPr>
      </w:pPr>
      <w:r w:rsidRPr="00F87D31">
        <w:rPr>
          <w:sz w:val="28"/>
          <w:szCs w:val="28"/>
        </w:rPr>
        <w:t>Orienter la démocratie dans le sens du bien commun</w:t>
      </w:r>
      <w:r>
        <w:rPr>
          <w:sz w:val="28"/>
          <w:szCs w:val="28"/>
        </w:rPr>
        <w:t xml:space="preserve"> (Narbonne, 17 avril 2026)</w:t>
      </w:r>
    </w:p>
    <w:p w14:paraId="5C655DA6" w14:textId="297C5800" w:rsidR="005B4E39" w:rsidRPr="005B4E39" w:rsidRDefault="005B4E39" w:rsidP="005B4E39">
      <w:pPr>
        <w:pStyle w:val="Paragraphedeliste"/>
        <w:numPr>
          <w:ilvl w:val="0"/>
          <w:numId w:val="2"/>
        </w:numPr>
        <w:rPr>
          <w:sz w:val="28"/>
          <w:szCs w:val="28"/>
        </w:rPr>
      </w:pPr>
      <w:r w:rsidRPr="005B4E39">
        <w:rPr>
          <w:sz w:val="28"/>
          <w:szCs w:val="28"/>
        </w:rPr>
        <w:t>L’exercice du pouvoir</w:t>
      </w:r>
    </w:p>
    <w:p w14:paraId="289F904F" w14:textId="046DC310" w:rsidR="00F87D31" w:rsidRPr="005B26D9" w:rsidRDefault="00F87D31" w:rsidP="00F87D31">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Il y a une spécificité de l'exercice du pouvoir qui peut expliquer de graves abus démocratiques, même lorsque l'aliénation économique semble avoir été abolie. Ricoeur dépeint cette autonomie politique sous la forme d'une dialectique entre une rationalité spécifique, celle d'un vouloir-vivre ensemble, et d'autre part, celle d'un risque de dérives possibles caractérisées par les abus de pouvoir. C'est précisément ce qu'il appelle le « paradoxe politique ».</w:t>
      </w:r>
    </w:p>
    <w:p w14:paraId="7EE1AF86" w14:textId="2EF32719" w:rsidR="00F87D31" w:rsidRPr="005B26D9" w:rsidRDefault="00F87D31" w:rsidP="00F87D31">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Pour Ricoeur, fidèle en cela à Aristote, « la réalité</w:t>
      </w:r>
      <w:r w:rsidR="001602F8" w:rsidRPr="005B26D9">
        <w:rPr>
          <w:rFonts w:eastAsia="AGaramond-Regular-Identity-H" w:cstheme="minorHAnsi"/>
          <w:kern w:val="0"/>
        </w:rPr>
        <w:t xml:space="preserve"> </w:t>
      </w:r>
      <w:r w:rsidRPr="005B26D9">
        <w:rPr>
          <w:rFonts w:eastAsia="AGaramond-Regular-Identity-H" w:cstheme="minorHAnsi"/>
          <w:kern w:val="0"/>
        </w:rPr>
        <w:t>humaine est politique ». La visée du politique est semblable</w:t>
      </w:r>
      <w:r w:rsidR="001602F8" w:rsidRPr="005B26D9">
        <w:rPr>
          <w:rFonts w:eastAsia="AGaramond-Regular-Identity-H" w:cstheme="minorHAnsi"/>
          <w:kern w:val="0"/>
        </w:rPr>
        <w:t xml:space="preserve"> </w:t>
      </w:r>
      <w:r w:rsidRPr="005B26D9">
        <w:rPr>
          <w:rFonts w:eastAsia="AGaramond-Regular-Identity-H" w:cstheme="minorHAnsi"/>
          <w:kern w:val="0"/>
        </w:rPr>
        <w:t>à celle de la philosophie, c'est celle du Bien et du</w:t>
      </w:r>
    </w:p>
    <w:p w14:paraId="6D3275F8" w14:textId="11893E95" w:rsidR="00F87D31" w:rsidRPr="005B26D9" w:rsidRDefault="00F87D31" w:rsidP="00F87D31">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Bonheur. « C'est par le “bien-vivre”, écrit-il, que politique</w:t>
      </w:r>
      <w:r w:rsidR="001602F8" w:rsidRPr="005B26D9">
        <w:rPr>
          <w:rFonts w:eastAsia="AGaramond-Regular-Identity-H" w:cstheme="minorHAnsi"/>
          <w:kern w:val="0"/>
        </w:rPr>
        <w:t xml:space="preserve"> </w:t>
      </w:r>
      <w:r w:rsidRPr="005B26D9">
        <w:rPr>
          <w:rFonts w:eastAsia="AGaramond-Regular-Identity-H" w:cstheme="minorHAnsi"/>
          <w:kern w:val="0"/>
        </w:rPr>
        <w:t>et éthique s'impliquent mutuellement. La nature</w:t>
      </w:r>
      <w:r w:rsidR="001602F8" w:rsidRPr="005B26D9">
        <w:rPr>
          <w:rFonts w:eastAsia="AGaramond-Regular-Identity-H" w:cstheme="minorHAnsi"/>
          <w:kern w:val="0"/>
        </w:rPr>
        <w:t xml:space="preserve"> </w:t>
      </w:r>
      <w:r w:rsidRPr="005B26D9">
        <w:rPr>
          <w:rFonts w:eastAsia="AGaramond-Regular-Identity-H" w:cstheme="minorHAnsi"/>
          <w:kern w:val="0"/>
        </w:rPr>
        <w:t>de la cité, c'est de viser une organisation raisonnable et</w:t>
      </w:r>
    </w:p>
    <w:p w14:paraId="530D598B" w14:textId="23F2CA45" w:rsidR="00F87D31" w:rsidRPr="005B26D9" w:rsidRDefault="00F87D31" w:rsidP="001602F8">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heureuse de la vie en commun</w:t>
      </w:r>
      <w:r w:rsidR="001602F8" w:rsidRPr="005B26D9">
        <w:rPr>
          <w:rFonts w:eastAsia="AGaramond-Regular-Identity-H" w:cstheme="minorHAnsi"/>
          <w:kern w:val="0"/>
        </w:rPr>
        <w:t>. Nous sommes donc appelés par notre condition même d'êtres sociaux à participer à la vie collective, à l'organisation de la Cité, à la promotion en chacun(e) de nous du citoyen.</w:t>
      </w:r>
    </w:p>
    <w:p w14:paraId="2065BB03" w14:textId="0AFA7042" w:rsidR="001602F8" w:rsidRPr="005B26D9" w:rsidRDefault="001602F8" w:rsidP="001602F8">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Cependant, Ricoeur le reconnaît : les phénomènes de tyrannie représentent une</w:t>
      </w:r>
    </w:p>
    <w:p w14:paraId="111D0FDD" w14:textId="53BB0651" w:rsidR="001602F8" w:rsidRPr="005B26D9" w:rsidRDefault="001602F8" w:rsidP="001602F8">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dépravation possible de la politique ; ils n'en sont pas l'essence</w:t>
      </w:r>
      <w:r w:rsidR="005B4E39">
        <w:rPr>
          <w:rFonts w:eastAsia="AGaramond-Regular-Identity-H" w:cstheme="minorHAnsi"/>
          <w:kern w:val="0"/>
        </w:rPr>
        <w:t xml:space="preserve"> </w:t>
      </w:r>
      <w:r w:rsidRPr="005B26D9">
        <w:rPr>
          <w:rFonts w:eastAsia="AGaramond-Regular-Identity-H" w:cstheme="minorHAnsi"/>
          <w:kern w:val="0"/>
        </w:rPr>
        <w:t>mais la déformation. Le mal politique, à ses yeux, ne peut être pensé que comme second par rapport à ce trait primordial du politique qui est d'organiser la vie en</w:t>
      </w:r>
      <w:r w:rsidR="005B4E39">
        <w:rPr>
          <w:rFonts w:eastAsia="AGaramond-Regular-Identity-H" w:cstheme="minorHAnsi"/>
          <w:kern w:val="0"/>
        </w:rPr>
        <w:t xml:space="preserve"> </w:t>
      </w:r>
      <w:r w:rsidRPr="005B26D9">
        <w:rPr>
          <w:rFonts w:eastAsia="AGaramond-Regular-Identity-H" w:cstheme="minorHAnsi"/>
          <w:kern w:val="0"/>
        </w:rPr>
        <w:t xml:space="preserve">commun de la manière la plus harmonieuse et équitable possible. Ricoeur s'accorde avec Hannah Arendt pour dire que l'autonomie du politique, avant d'être un système de domination, réside dans la capacité d'agir en commun, qui suppose une </w:t>
      </w:r>
      <w:r w:rsidRPr="005B26D9">
        <w:rPr>
          <w:rFonts w:eastAsia="AGaramond-Regular-Identity-H" w:cstheme="minorHAnsi"/>
          <w:i/>
          <w:iCs/>
          <w:kern w:val="0"/>
        </w:rPr>
        <w:t xml:space="preserve">mémoire commune </w:t>
      </w:r>
      <w:r w:rsidRPr="005B26D9">
        <w:rPr>
          <w:rFonts w:eastAsia="AGaramond-Regular-Identity-H" w:cstheme="minorHAnsi"/>
          <w:kern w:val="0"/>
        </w:rPr>
        <w:t xml:space="preserve">et un </w:t>
      </w:r>
      <w:r w:rsidRPr="005B26D9">
        <w:rPr>
          <w:rFonts w:eastAsia="AGaramond-Regular-Identity-H" w:cstheme="minorHAnsi"/>
          <w:i/>
          <w:iCs/>
          <w:kern w:val="0"/>
        </w:rPr>
        <w:t>projet commun</w:t>
      </w:r>
      <w:r w:rsidRPr="005B26D9">
        <w:rPr>
          <w:rFonts w:eastAsia="AGaramond-Regular-Identity-H" w:cstheme="minorHAnsi"/>
          <w:kern w:val="0"/>
        </w:rPr>
        <w:t xml:space="preserve">, un </w:t>
      </w:r>
      <w:r w:rsidRPr="005B26D9">
        <w:rPr>
          <w:rFonts w:eastAsia="AGaramond-Regular-Identity-H" w:cstheme="minorHAnsi"/>
          <w:i/>
          <w:iCs/>
          <w:kern w:val="0"/>
        </w:rPr>
        <w:t xml:space="preserve">vouloir-vivre ensemble. </w:t>
      </w:r>
      <w:r w:rsidRPr="005B26D9">
        <w:rPr>
          <w:rFonts w:eastAsia="AGaramond-Regular-Identity-H" w:cstheme="minorHAnsi"/>
          <w:kern w:val="0"/>
        </w:rPr>
        <w:t>».</w:t>
      </w:r>
    </w:p>
    <w:p w14:paraId="340C82D7" w14:textId="77777777" w:rsidR="00157980" w:rsidRPr="005B26D9" w:rsidRDefault="00157980" w:rsidP="001602F8">
      <w:pPr>
        <w:autoSpaceDE w:val="0"/>
        <w:autoSpaceDN w:val="0"/>
        <w:adjustRightInd w:val="0"/>
        <w:spacing w:after="0" w:line="240" w:lineRule="auto"/>
        <w:rPr>
          <w:rFonts w:eastAsia="AGaramond-Regular-Identity-H" w:cstheme="minorHAnsi"/>
          <w:kern w:val="0"/>
        </w:rPr>
      </w:pPr>
    </w:p>
    <w:p w14:paraId="3DF3CC77" w14:textId="2F18DC7C" w:rsidR="00157980" w:rsidRPr="005B4E39" w:rsidRDefault="00157980" w:rsidP="005B4E39">
      <w:pPr>
        <w:pStyle w:val="Paragraphedeliste"/>
        <w:numPr>
          <w:ilvl w:val="0"/>
          <w:numId w:val="2"/>
        </w:numPr>
        <w:autoSpaceDE w:val="0"/>
        <w:autoSpaceDN w:val="0"/>
        <w:adjustRightInd w:val="0"/>
        <w:spacing w:after="0" w:line="240" w:lineRule="auto"/>
        <w:rPr>
          <w:rFonts w:eastAsia="AGaramond-Regular-Identity-H" w:cstheme="minorHAnsi"/>
          <w:kern w:val="0"/>
          <w:sz w:val="28"/>
          <w:szCs w:val="28"/>
        </w:rPr>
      </w:pPr>
      <w:r w:rsidRPr="005B4E39">
        <w:rPr>
          <w:rFonts w:eastAsia="AGaramond-Regular-Identity-H" w:cstheme="minorHAnsi"/>
          <w:kern w:val="0"/>
          <w:sz w:val="28"/>
          <w:szCs w:val="28"/>
        </w:rPr>
        <w:t>Réconcilier éthique, politique et économique</w:t>
      </w:r>
    </w:p>
    <w:p w14:paraId="57D754A7" w14:textId="77777777" w:rsidR="00157980" w:rsidRPr="005B26D9" w:rsidRDefault="00157980" w:rsidP="00157980">
      <w:pPr>
        <w:autoSpaceDE w:val="0"/>
        <w:autoSpaceDN w:val="0"/>
        <w:adjustRightInd w:val="0"/>
        <w:spacing w:after="0" w:line="240" w:lineRule="auto"/>
        <w:ind w:firstLine="708"/>
        <w:rPr>
          <w:rFonts w:eastAsia="AGaramond-Regular-Identity-H" w:cstheme="minorHAnsi"/>
          <w:kern w:val="0"/>
        </w:rPr>
      </w:pPr>
    </w:p>
    <w:p w14:paraId="52E7B749" w14:textId="77777777" w:rsidR="005B4E39" w:rsidRDefault="00157980" w:rsidP="00157980">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Dans le texte de 1985 « Éthique et politique », Paul Ricoeur parle des liens entre éthique et politique et y ajoute l'économique, attendant « de la comparaison</w:t>
      </w:r>
      <w:r w:rsidR="005B4E39">
        <w:rPr>
          <w:rFonts w:eastAsia="AGaramond-Regular-Identity-H" w:cstheme="minorHAnsi"/>
          <w:kern w:val="0"/>
        </w:rPr>
        <w:t xml:space="preserve"> </w:t>
      </w:r>
      <w:r w:rsidRPr="005B26D9">
        <w:rPr>
          <w:rFonts w:eastAsia="AGaramond-Regular-Identity-H" w:cstheme="minorHAnsi"/>
          <w:kern w:val="0"/>
        </w:rPr>
        <w:t>entre économique et éthique le moyen de spécifier le politique, afin de mieux le comparer à l'éthique ».</w:t>
      </w:r>
    </w:p>
    <w:p w14:paraId="2A84EDC4" w14:textId="3D6F10FC" w:rsidR="00157980" w:rsidRPr="005B26D9" w:rsidRDefault="00157980" w:rsidP="00157980">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 xml:space="preserve"> Il s'appuie sur Éric Weil et Hannah Arendt pour caractériser la sphère économique comme « la lutte organisée contre la nature, l'organisation méthodique du travail et la rationalisation des rapports entre production, circulation et consommation ». Or, il constate dans les sociétés modernes, tant celles fondées sur le marxisme que celles fondées sur le libéralisme, une « dramatique réduction du politique à l'économique</w:t>
      </w:r>
      <w:r w:rsidR="005B4E39">
        <w:rPr>
          <w:rFonts w:eastAsia="AGaramond-Regular-Identity-H" w:cstheme="minorHAnsi"/>
          <w:kern w:val="0"/>
        </w:rPr>
        <w:t> »</w:t>
      </w:r>
      <w:r w:rsidRPr="005B26D9">
        <w:rPr>
          <w:rFonts w:eastAsia="AGaramond-Regular-Identity-H" w:cstheme="minorHAnsi"/>
          <w:kern w:val="0"/>
        </w:rPr>
        <w:t>.</w:t>
      </w:r>
    </w:p>
    <w:p w14:paraId="30F8EA06" w14:textId="789A08EA" w:rsidR="00157980" w:rsidRPr="005B4E39" w:rsidRDefault="00157980" w:rsidP="005B4E39">
      <w:pPr>
        <w:pStyle w:val="Paragraphedeliste"/>
        <w:numPr>
          <w:ilvl w:val="0"/>
          <w:numId w:val="3"/>
        </w:numPr>
        <w:autoSpaceDE w:val="0"/>
        <w:autoSpaceDN w:val="0"/>
        <w:adjustRightInd w:val="0"/>
        <w:spacing w:after="0" w:line="240" w:lineRule="auto"/>
        <w:rPr>
          <w:rFonts w:eastAsia="AGaramond-Regular-Identity-H" w:cstheme="minorHAnsi"/>
          <w:kern w:val="0"/>
        </w:rPr>
      </w:pPr>
      <w:r w:rsidRPr="005B4E39">
        <w:rPr>
          <w:rFonts w:eastAsia="AGaramond-Regular-Identity-H" w:cstheme="minorHAnsi"/>
          <w:kern w:val="0"/>
        </w:rPr>
        <w:t>Pour Ricoeur, dans le modèle marxiste, on a l'illusion de la fin des aliénations sociales et des inégalités sous prétexte de supprimer l'appropriation privée des moyens de production. En l'absence de réflexion politique autonome sur les méfaits possibles du pouvoir, ce modèle laisse libre cours à toutes les expérimentations politiques, y compris totalitaires.</w:t>
      </w:r>
    </w:p>
    <w:p w14:paraId="7B38E87F" w14:textId="2165FDB3" w:rsidR="00157980" w:rsidRPr="005B4E39" w:rsidRDefault="00157980" w:rsidP="005B4E39">
      <w:pPr>
        <w:pStyle w:val="Paragraphedeliste"/>
        <w:numPr>
          <w:ilvl w:val="0"/>
          <w:numId w:val="3"/>
        </w:numPr>
        <w:autoSpaceDE w:val="0"/>
        <w:autoSpaceDN w:val="0"/>
        <w:adjustRightInd w:val="0"/>
        <w:spacing w:after="0" w:line="240" w:lineRule="auto"/>
        <w:rPr>
          <w:rFonts w:eastAsia="AGaramond-Regular-Identity-H" w:cstheme="minorHAnsi"/>
          <w:kern w:val="0"/>
        </w:rPr>
      </w:pPr>
      <w:r w:rsidRPr="005B4E39">
        <w:rPr>
          <w:rFonts w:eastAsia="AGaramond-Regular-Identity-H" w:cstheme="minorHAnsi"/>
          <w:kern w:val="0"/>
        </w:rPr>
        <w:t xml:space="preserve">Le modèle libéral, et </w:t>
      </w:r>
      <w:r w:rsidRPr="005B4E39">
        <w:rPr>
          <w:rFonts w:eastAsia="AGaramond-Regular-Identity-H" w:cstheme="minorHAnsi"/>
          <w:i/>
          <w:iCs/>
          <w:kern w:val="0"/>
        </w:rPr>
        <w:t xml:space="preserve">a fortiori </w:t>
      </w:r>
      <w:r w:rsidRPr="005B4E39">
        <w:rPr>
          <w:rFonts w:eastAsia="AGaramond-Regular-Identity-H" w:cstheme="minorHAnsi"/>
          <w:kern w:val="0"/>
        </w:rPr>
        <w:t>ultralibéral – Ricoeur y sera sensible à partir des années 1990 – se caractérise au contraire par un déclin de l'importance du rôle de</w:t>
      </w:r>
    </w:p>
    <w:p w14:paraId="43881BFC" w14:textId="141CD969" w:rsidR="00157980" w:rsidRDefault="00157980" w:rsidP="005B4E39">
      <w:pPr>
        <w:autoSpaceDE w:val="0"/>
        <w:autoSpaceDN w:val="0"/>
        <w:adjustRightInd w:val="0"/>
        <w:spacing w:after="0" w:line="240" w:lineRule="auto"/>
        <w:ind w:left="708"/>
        <w:rPr>
          <w:rFonts w:eastAsia="AGaramond-Regular-Identity-H" w:cstheme="minorHAnsi"/>
          <w:kern w:val="0"/>
        </w:rPr>
      </w:pPr>
      <w:r w:rsidRPr="005B26D9">
        <w:rPr>
          <w:rFonts w:eastAsia="AGaramond-Regular-Identity-H" w:cstheme="minorHAnsi"/>
          <w:kern w:val="0"/>
        </w:rPr>
        <w:t xml:space="preserve">l'État, laissant toute la place à la seule logique du marché. Le seul marché est alors « considéré comme sa propre fin tout en résultant d'une construction politique». Dans ce modèle, l'économique, avec sa logique marchande, englobe le politique, laisse les humains en compétition les uns avec les autres et accroît les inégalités sociales à </w:t>
      </w:r>
      <w:r w:rsidRPr="005B26D9">
        <w:rPr>
          <w:rFonts w:eastAsia="AGaramond-Regular-Identity-H" w:cstheme="minorHAnsi"/>
          <w:kern w:val="0"/>
        </w:rPr>
        <w:lastRenderedPageBreak/>
        <w:t>cause de la loi du plus fort érigée comme une norme implicite généralisée, régissant les rapports sociaux.</w:t>
      </w:r>
    </w:p>
    <w:p w14:paraId="2D637BB1" w14:textId="77777777" w:rsidR="005B4E39" w:rsidRPr="005B26D9" w:rsidRDefault="005B4E39" w:rsidP="005B4E39">
      <w:pPr>
        <w:autoSpaceDE w:val="0"/>
        <w:autoSpaceDN w:val="0"/>
        <w:adjustRightInd w:val="0"/>
        <w:spacing w:after="0" w:line="240" w:lineRule="auto"/>
        <w:ind w:left="708"/>
        <w:rPr>
          <w:rFonts w:eastAsia="AGaramond-Regular-Identity-H" w:cstheme="minorHAnsi"/>
          <w:kern w:val="0"/>
        </w:rPr>
      </w:pPr>
    </w:p>
    <w:p w14:paraId="166EB25F" w14:textId="45BB5CAF" w:rsidR="00157980" w:rsidRPr="005B26D9" w:rsidRDefault="00157980" w:rsidP="00157980">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Ces deux modèles, où l'économique prime le politique,</w:t>
      </w:r>
      <w:r w:rsidR="00603F1E" w:rsidRPr="005B26D9">
        <w:rPr>
          <w:rFonts w:eastAsia="AGaramond-Regular-Identity-H" w:cstheme="minorHAnsi"/>
          <w:kern w:val="0"/>
        </w:rPr>
        <w:t xml:space="preserve"> </w:t>
      </w:r>
      <w:r w:rsidRPr="005B26D9">
        <w:rPr>
          <w:rFonts w:eastAsia="AGaramond-Regular-Identity-H" w:cstheme="minorHAnsi"/>
          <w:kern w:val="0"/>
        </w:rPr>
        <w:t>entraînent des frustrations et des insatisfactions</w:t>
      </w:r>
      <w:r w:rsidR="00603F1E" w:rsidRPr="005B26D9">
        <w:rPr>
          <w:rFonts w:eastAsia="AGaramond-Regular-Identity-H" w:cstheme="minorHAnsi"/>
          <w:kern w:val="0"/>
        </w:rPr>
        <w:t xml:space="preserve"> </w:t>
      </w:r>
      <w:r w:rsidRPr="005B26D9">
        <w:rPr>
          <w:rFonts w:eastAsia="AGaramond-Regular-Identity-H" w:cstheme="minorHAnsi"/>
          <w:kern w:val="0"/>
        </w:rPr>
        <w:t>humaines de divers types. D'une part, une société se</w:t>
      </w:r>
      <w:r w:rsidR="005B4E39">
        <w:rPr>
          <w:rFonts w:eastAsia="AGaramond-Regular-Identity-H" w:cstheme="minorHAnsi"/>
          <w:kern w:val="0"/>
        </w:rPr>
        <w:t xml:space="preserve"> </w:t>
      </w:r>
      <w:r w:rsidRPr="005B26D9">
        <w:rPr>
          <w:rFonts w:eastAsia="AGaramond-Regular-Identity-H" w:cstheme="minorHAnsi"/>
          <w:kern w:val="0"/>
        </w:rPr>
        <w:t>définissant uniquement en termes économiques se</w:t>
      </w:r>
      <w:r w:rsidR="00603F1E" w:rsidRPr="005B26D9">
        <w:rPr>
          <w:rFonts w:eastAsia="AGaramond-Regular-Identity-H" w:cstheme="minorHAnsi"/>
          <w:kern w:val="0"/>
        </w:rPr>
        <w:t xml:space="preserve"> </w:t>
      </w:r>
      <w:r w:rsidRPr="005B26D9">
        <w:rPr>
          <w:rFonts w:eastAsia="AGaramond-Regular-Identity-H" w:cstheme="minorHAnsi"/>
          <w:kern w:val="0"/>
        </w:rPr>
        <w:t>caractérise par des rapports de lutte et de compétition</w:t>
      </w:r>
      <w:r w:rsidR="00603F1E" w:rsidRPr="005B26D9">
        <w:rPr>
          <w:rFonts w:eastAsia="AGaramond-Regular-Identity-H" w:cstheme="minorHAnsi"/>
          <w:kern w:val="0"/>
        </w:rPr>
        <w:t xml:space="preserve"> </w:t>
      </w:r>
      <w:r w:rsidRPr="005B26D9">
        <w:rPr>
          <w:rFonts w:eastAsia="AGaramond-Regular-Identity-H" w:cstheme="minorHAnsi"/>
          <w:kern w:val="0"/>
        </w:rPr>
        <w:t>qui empêchent les individus d'accéder aux fruits du travail</w:t>
      </w:r>
      <w:r w:rsidR="00603F1E" w:rsidRPr="005B26D9">
        <w:rPr>
          <w:rFonts w:eastAsia="AGaramond-Regular-Identity-H" w:cstheme="minorHAnsi"/>
          <w:kern w:val="0"/>
        </w:rPr>
        <w:t xml:space="preserve"> </w:t>
      </w:r>
      <w:r w:rsidRPr="005B26D9">
        <w:rPr>
          <w:rFonts w:eastAsia="AGaramond-Regular-Identity-H" w:cstheme="minorHAnsi"/>
          <w:kern w:val="0"/>
        </w:rPr>
        <w:t>et amènent les différentes composantes de la société</w:t>
      </w:r>
      <w:r w:rsidR="00603F1E" w:rsidRPr="005B26D9">
        <w:rPr>
          <w:rFonts w:eastAsia="AGaramond-Regular-Identity-H" w:cstheme="minorHAnsi"/>
          <w:kern w:val="0"/>
        </w:rPr>
        <w:t xml:space="preserve"> </w:t>
      </w:r>
      <w:r w:rsidRPr="005B26D9">
        <w:rPr>
          <w:rFonts w:eastAsia="AGaramond-Regular-Identity-H" w:cstheme="minorHAnsi"/>
          <w:kern w:val="0"/>
        </w:rPr>
        <w:t>et les pays aux intérêts divergents à s'affronter sans arbitrage,</w:t>
      </w:r>
      <w:r w:rsidR="00603F1E" w:rsidRPr="005B26D9">
        <w:rPr>
          <w:rFonts w:eastAsia="AGaramond-Regular-Identity-H" w:cstheme="minorHAnsi"/>
          <w:kern w:val="0"/>
        </w:rPr>
        <w:t xml:space="preserve"> </w:t>
      </w:r>
      <w:r w:rsidRPr="005B26D9">
        <w:rPr>
          <w:rFonts w:eastAsia="AGaramond-Regular-Identity-H" w:cstheme="minorHAnsi"/>
          <w:kern w:val="0"/>
        </w:rPr>
        <w:t>parce qu'il n'y a pas d'instances de régulation. Il y</w:t>
      </w:r>
      <w:r w:rsidR="00603F1E" w:rsidRPr="005B26D9">
        <w:rPr>
          <w:rFonts w:eastAsia="AGaramond-Regular-Identity-H" w:cstheme="minorHAnsi"/>
          <w:kern w:val="0"/>
        </w:rPr>
        <w:t xml:space="preserve"> </w:t>
      </w:r>
      <w:r w:rsidRPr="005B26D9">
        <w:rPr>
          <w:rFonts w:eastAsia="AGaramond-Regular-Identity-H" w:cstheme="minorHAnsi"/>
          <w:kern w:val="0"/>
        </w:rPr>
        <w:t>a dans ce cas dévalorisation de la valeur travail et situations</w:t>
      </w:r>
      <w:r w:rsidR="005B4E39">
        <w:rPr>
          <w:rFonts w:eastAsia="AGaramond-Regular-Identity-H" w:cstheme="minorHAnsi"/>
          <w:kern w:val="0"/>
        </w:rPr>
        <w:t xml:space="preserve"> </w:t>
      </w:r>
      <w:r w:rsidRPr="005B26D9">
        <w:rPr>
          <w:rFonts w:eastAsia="AGaramond-Regular-Identity-H" w:cstheme="minorHAnsi"/>
          <w:kern w:val="0"/>
        </w:rPr>
        <w:t>d'injustice résultant des rapports de force. En</w:t>
      </w:r>
      <w:r w:rsidR="00603F1E" w:rsidRPr="005B26D9">
        <w:rPr>
          <w:rFonts w:eastAsia="AGaramond-Regular-Identity-H" w:cstheme="minorHAnsi"/>
          <w:kern w:val="0"/>
        </w:rPr>
        <w:t xml:space="preserve"> </w:t>
      </w:r>
      <w:r w:rsidRPr="005B26D9">
        <w:rPr>
          <w:rFonts w:eastAsia="AGaramond-Regular-Identity-H" w:cstheme="minorHAnsi"/>
          <w:kern w:val="0"/>
        </w:rPr>
        <w:t>d'autres termes, cela provoque l'isolement et l'insécurité de l'individu livré à la mécanique</w:t>
      </w:r>
      <w:r w:rsidR="00603F1E" w:rsidRPr="005B26D9">
        <w:rPr>
          <w:rFonts w:eastAsia="AGaramond-Regular-Identity-H" w:cstheme="minorHAnsi"/>
          <w:kern w:val="0"/>
        </w:rPr>
        <w:t xml:space="preserve"> </w:t>
      </w:r>
      <w:r w:rsidRPr="005B26D9">
        <w:rPr>
          <w:rFonts w:eastAsia="AGaramond-Regular-Identity-H" w:cstheme="minorHAnsi"/>
          <w:kern w:val="0"/>
        </w:rPr>
        <w:t>sociale ; […] le travail au niveau de la société</w:t>
      </w:r>
      <w:r w:rsidR="00603F1E" w:rsidRPr="005B26D9">
        <w:rPr>
          <w:rFonts w:eastAsia="AGaramond-Regular-Identity-H" w:cstheme="minorHAnsi"/>
          <w:kern w:val="0"/>
        </w:rPr>
        <w:t xml:space="preserve"> </w:t>
      </w:r>
      <w:r w:rsidRPr="005B26D9">
        <w:rPr>
          <w:rFonts w:eastAsia="AGaramond-Regular-Identity-H" w:cstheme="minorHAnsi"/>
          <w:kern w:val="0"/>
        </w:rPr>
        <w:t>économique en tant que telle paraît à la fois techniquement</w:t>
      </w:r>
    </w:p>
    <w:p w14:paraId="2FBD9C63" w14:textId="09007470" w:rsidR="00157980" w:rsidRPr="005B26D9" w:rsidRDefault="00157980" w:rsidP="00157980">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rationnel et humainement insensé</w:t>
      </w:r>
    </w:p>
    <w:p w14:paraId="617DA6E5" w14:textId="5EDD2D90" w:rsidR="00157980" w:rsidRDefault="00157980" w:rsidP="00157980">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Par ailleurs, le primat de l'économique livre l'être</w:t>
      </w:r>
      <w:r w:rsidR="00603F1E" w:rsidRPr="005B26D9">
        <w:rPr>
          <w:rFonts w:eastAsia="AGaramond-Regular-Identity-H" w:cstheme="minorHAnsi"/>
          <w:kern w:val="0"/>
        </w:rPr>
        <w:t xml:space="preserve"> </w:t>
      </w:r>
      <w:r w:rsidRPr="005B26D9">
        <w:rPr>
          <w:rFonts w:eastAsia="AGaramond-Regular-Identity-H" w:cstheme="minorHAnsi"/>
          <w:kern w:val="0"/>
        </w:rPr>
        <w:t>humain au seul calcul efficace, ce qui amène une</w:t>
      </w:r>
      <w:r w:rsidR="00603F1E" w:rsidRPr="005B26D9">
        <w:rPr>
          <w:rFonts w:eastAsia="AGaramond-Regular-Identity-H" w:cstheme="minorHAnsi"/>
          <w:kern w:val="0"/>
        </w:rPr>
        <w:t xml:space="preserve"> </w:t>
      </w:r>
      <w:r w:rsidRPr="005B26D9">
        <w:rPr>
          <w:rFonts w:eastAsia="AGaramond-Regular-Identity-H" w:cstheme="minorHAnsi"/>
          <w:kern w:val="0"/>
        </w:rPr>
        <w:t>recherche du sens de l'existence en dehors du travail, « le</w:t>
      </w:r>
      <w:r w:rsidR="00603F1E" w:rsidRPr="005B26D9">
        <w:rPr>
          <w:rFonts w:eastAsia="AGaramond-Regular-Identity-H" w:cstheme="minorHAnsi"/>
          <w:kern w:val="0"/>
        </w:rPr>
        <w:t xml:space="preserve"> </w:t>
      </w:r>
      <w:r w:rsidRPr="005B26D9">
        <w:rPr>
          <w:rFonts w:eastAsia="AGaramond-Regular-Identity-H" w:cstheme="minorHAnsi"/>
          <w:kern w:val="0"/>
        </w:rPr>
        <w:t>travail devenant un simple moyen pour gagner le loisir,</w:t>
      </w:r>
      <w:r w:rsidR="00603F1E" w:rsidRPr="005B26D9">
        <w:rPr>
          <w:rFonts w:eastAsia="AGaramond-Regular-Identity-H" w:cstheme="minorHAnsi"/>
          <w:kern w:val="0"/>
        </w:rPr>
        <w:t xml:space="preserve"> </w:t>
      </w:r>
      <w:r w:rsidRPr="005B26D9">
        <w:rPr>
          <w:rFonts w:eastAsia="AGaramond-Regular-Identity-H" w:cstheme="minorHAnsi"/>
          <w:kern w:val="0"/>
        </w:rPr>
        <w:t>lequel, à son tour, est organisé sur le modèle technique</w:t>
      </w:r>
      <w:r w:rsidR="00603F1E" w:rsidRPr="005B26D9">
        <w:rPr>
          <w:rFonts w:eastAsia="AGaramond-Regular-Identity-H" w:cstheme="minorHAnsi"/>
          <w:kern w:val="0"/>
        </w:rPr>
        <w:t xml:space="preserve"> </w:t>
      </w:r>
      <w:r w:rsidRPr="005B26D9">
        <w:rPr>
          <w:rFonts w:eastAsia="AGaramond-Regular-Identity-H" w:cstheme="minorHAnsi"/>
          <w:kern w:val="0"/>
        </w:rPr>
        <w:t>du travail »</w:t>
      </w:r>
      <w:r w:rsidR="005B4E39">
        <w:rPr>
          <w:rFonts w:eastAsia="AGaramond-Regular-Identity-H" w:cstheme="minorHAnsi"/>
          <w:kern w:val="0"/>
        </w:rPr>
        <w:t>.</w:t>
      </w:r>
    </w:p>
    <w:p w14:paraId="2A74D35C" w14:textId="77777777" w:rsidR="005B4E39" w:rsidRPr="005B26D9" w:rsidRDefault="005B4E39" w:rsidP="00157980">
      <w:pPr>
        <w:autoSpaceDE w:val="0"/>
        <w:autoSpaceDN w:val="0"/>
        <w:adjustRightInd w:val="0"/>
        <w:spacing w:after="0" w:line="240" w:lineRule="auto"/>
        <w:rPr>
          <w:rFonts w:eastAsia="AGaramond-Regular-Identity-H" w:cstheme="minorHAnsi"/>
          <w:kern w:val="0"/>
        </w:rPr>
      </w:pPr>
    </w:p>
    <w:p w14:paraId="75250186" w14:textId="6DA0F672" w:rsidR="00157980" w:rsidRDefault="00157980" w:rsidP="00157980">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Il faut ajouter que la prégnance de l'économique sur</w:t>
      </w:r>
      <w:r w:rsidR="00603F1E" w:rsidRPr="005B26D9">
        <w:rPr>
          <w:rFonts w:eastAsia="AGaramond-Regular-Identity-H" w:cstheme="minorHAnsi"/>
          <w:kern w:val="0"/>
        </w:rPr>
        <w:t xml:space="preserve"> </w:t>
      </w:r>
      <w:r w:rsidRPr="005B26D9">
        <w:rPr>
          <w:rFonts w:eastAsia="AGaramond-Regular-Identity-H" w:cstheme="minorHAnsi"/>
          <w:kern w:val="0"/>
        </w:rPr>
        <w:t>le politique entraîne une compétition technologique</w:t>
      </w:r>
      <w:r w:rsidR="00603F1E" w:rsidRPr="005B26D9">
        <w:rPr>
          <w:rFonts w:eastAsia="AGaramond-Regular-Identity-H" w:cstheme="minorHAnsi"/>
          <w:kern w:val="0"/>
        </w:rPr>
        <w:t xml:space="preserve"> </w:t>
      </w:r>
      <w:r w:rsidRPr="005B26D9">
        <w:rPr>
          <w:rFonts w:eastAsia="AGaramond-Regular-Identity-H" w:cstheme="minorHAnsi"/>
          <w:kern w:val="0"/>
        </w:rPr>
        <w:t>effrénée – on le voit actuellement avec la course qui</w:t>
      </w:r>
      <w:r w:rsidR="005B4E39">
        <w:rPr>
          <w:rFonts w:eastAsia="AGaramond-Regular-Identity-H" w:cstheme="minorHAnsi"/>
          <w:kern w:val="0"/>
        </w:rPr>
        <w:t xml:space="preserve"> </w:t>
      </w:r>
      <w:r w:rsidRPr="005B26D9">
        <w:rPr>
          <w:rFonts w:eastAsia="AGaramond-Regular-Identity-H" w:cstheme="minorHAnsi"/>
          <w:kern w:val="0"/>
        </w:rPr>
        <w:t>paraît illimitée aux outils numériques de plus en plus</w:t>
      </w:r>
      <w:r w:rsidR="00603F1E" w:rsidRPr="005B26D9">
        <w:rPr>
          <w:rFonts w:eastAsia="AGaramond-Regular-Identity-H" w:cstheme="minorHAnsi"/>
          <w:kern w:val="0"/>
        </w:rPr>
        <w:t xml:space="preserve"> </w:t>
      </w:r>
      <w:r w:rsidRPr="005B26D9">
        <w:rPr>
          <w:rFonts w:eastAsia="AGaramond-Regular-Identity-H" w:cstheme="minorHAnsi"/>
          <w:kern w:val="0"/>
        </w:rPr>
        <w:t>performants –, qui a tendance à étouffer les initiatives</w:t>
      </w:r>
      <w:r w:rsidR="00603F1E" w:rsidRPr="005B26D9">
        <w:rPr>
          <w:rFonts w:eastAsia="AGaramond-Regular-Identity-H" w:cstheme="minorHAnsi"/>
          <w:kern w:val="0"/>
        </w:rPr>
        <w:t xml:space="preserve"> </w:t>
      </w:r>
      <w:r w:rsidRPr="005B26D9">
        <w:rPr>
          <w:rFonts w:eastAsia="AGaramond-Regular-Identity-H" w:cstheme="minorHAnsi"/>
          <w:kern w:val="0"/>
        </w:rPr>
        <w:t>éthico-politiques visant à réintroduire de l'humain dans</w:t>
      </w:r>
      <w:r w:rsidR="00603F1E" w:rsidRPr="005B26D9">
        <w:rPr>
          <w:rFonts w:eastAsia="AGaramond-Regular-Identity-H" w:cstheme="minorHAnsi"/>
          <w:kern w:val="0"/>
        </w:rPr>
        <w:t xml:space="preserve"> </w:t>
      </w:r>
      <w:r w:rsidRPr="005B26D9">
        <w:rPr>
          <w:rFonts w:eastAsia="AGaramond-Regular-Identity-H" w:cstheme="minorHAnsi"/>
          <w:kern w:val="0"/>
        </w:rPr>
        <w:t>les modes de production, et à la croissance effrénée</w:t>
      </w:r>
      <w:r w:rsidR="005B4E39">
        <w:rPr>
          <w:rFonts w:eastAsia="AGaramond-Regular-Identity-H" w:cstheme="minorHAnsi"/>
          <w:kern w:val="0"/>
        </w:rPr>
        <w:t xml:space="preserve"> </w:t>
      </w:r>
      <w:r w:rsidRPr="005B26D9">
        <w:rPr>
          <w:rFonts w:eastAsia="AGaramond-Regular-Identity-H" w:cstheme="minorHAnsi"/>
          <w:kern w:val="0"/>
        </w:rPr>
        <w:t>qui est un obstacle à la lutte contre le dérèglement climatique</w:t>
      </w:r>
      <w:r w:rsidR="00603F1E" w:rsidRPr="005B26D9">
        <w:rPr>
          <w:rFonts w:eastAsia="AGaramond-Regular-Identity-H" w:cstheme="minorHAnsi"/>
          <w:kern w:val="0"/>
        </w:rPr>
        <w:t xml:space="preserve"> </w:t>
      </w:r>
      <w:r w:rsidRPr="005B26D9">
        <w:rPr>
          <w:rFonts w:eastAsia="AGaramond-Regular-Identity-H" w:cstheme="minorHAnsi"/>
          <w:kern w:val="0"/>
        </w:rPr>
        <w:t>et à l'équité dans les échanges commerciaux.</w:t>
      </w:r>
    </w:p>
    <w:p w14:paraId="5B976F87" w14:textId="77777777" w:rsidR="005B4E39" w:rsidRPr="005B26D9" w:rsidRDefault="005B4E39" w:rsidP="00157980">
      <w:pPr>
        <w:autoSpaceDE w:val="0"/>
        <w:autoSpaceDN w:val="0"/>
        <w:adjustRightInd w:val="0"/>
        <w:spacing w:after="0" w:line="240" w:lineRule="auto"/>
        <w:rPr>
          <w:rFonts w:eastAsia="AGaramond-Regular-Identity-H" w:cstheme="minorHAnsi"/>
          <w:kern w:val="0"/>
        </w:rPr>
      </w:pPr>
    </w:p>
    <w:p w14:paraId="257DC8C2" w14:textId="7EFDC427" w:rsidR="00157980" w:rsidRDefault="00157980" w:rsidP="00157980">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Enfin, le dogme de la compétition généralisée et</w:t>
      </w:r>
      <w:r w:rsidR="00603F1E" w:rsidRPr="005B26D9">
        <w:rPr>
          <w:rFonts w:eastAsia="AGaramond-Regular-Identity-H" w:cstheme="minorHAnsi"/>
          <w:kern w:val="0"/>
        </w:rPr>
        <w:t xml:space="preserve"> </w:t>
      </w:r>
      <w:r w:rsidRPr="005B26D9">
        <w:rPr>
          <w:rFonts w:eastAsia="AGaramond-Regular-Identity-H" w:cstheme="minorHAnsi"/>
          <w:kern w:val="0"/>
        </w:rPr>
        <w:t>l'emprise technico-économique sur la vie humaine</w:t>
      </w:r>
      <w:r w:rsidR="00603F1E" w:rsidRPr="005B26D9">
        <w:rPr>
          <w:rFonts w:eastAsia="AGaramond-Regular-Identity-H" w:cstheme="minorHAnsi"/>
          <w:kern w:val="0"/>
        </w:rPr>
        <w:t xml:space="preserve"> </w:t>
      </w:r>
      <w:r w:rsidRPr="005B26D9">
        <w:rPr>
          <w:rFonts w:eastAsia="AGaramond-Regular-Identity-H" w:cstheme="minorHAnsi"/>
          <w:kern w:val="0"/>
        </w:rPr>
        <w:t>entraînent un reflux vers la vie privée, la recherche de la « survie dans la privatisation du bonheur ». Le risque</w:t>
      </w:r>
      <w:r w:rsidR="00603F1E" w:rsidRPr="005B26D9">
        <w:rPr>
          <w:rFonts w:eastAsia="AGaramond-Regular-Identity-H" w:cstheme="minorHAnsi"/>
          <w:kern w:val="0"/>
        </w:rPr>
        <w:t xml:space="preserve"> </w:t>
      </w:r>
      <w:r w:rsidRPr="005B26D9">
        <w:rPr>
          <w:rFonts w:eastAsia="AGaramond-Regular-Identity-H" w:cstheme="minorHAnsi"/>
          <w:kern w:val="0"/>
        </w:rPr>
        <w:t>de cette tendance est l'essor de l'individualisme, du</w:t>
      </w:r>
      <w:r w:rsidR="00603F1E" w:rsidRPr="005B26D9">
        <w:rPr>
          <w:rFonts w:eastAsia="AGaramond-Regular-Identity-H" w:cstheme="minorHAnsi"/>
          <w:kern w:val="0"/>
        </w:rPr>
        <w:t xml:space="preserve"> </w:t>
      </w:r>
      <w:r w:rsidRPr="005B26D9">
        <w:rPr>
          <w:rFonts w:eastAsia="AGaramond-Regular-Identity-H" w:cstheme="minorHAnsi"/>
          <w:kern w:val="0"/>
        </w:rPr>
        <w:t>communautarisme et des nationalismes au détriment de</w:t>
      </w:r>
      <w:r w:rsidR="00603F1E" w:rsidRPr="005B26D9">
        <w:rPr>
          <w:rFonts w:eastAsia="AGaramond-Regular-Identity-H" w:cstheme="minorHAnsi"/>
          <w:kern w:val="0"/>
        </w:rPr>
        <w:t xml:space="preserve"> </w:t>
      </w:r>
      <w:r w:rsidRPr="005B26D9">
        <w:rPr>
          <w:rFonts w:eastAsia="AGaramond-Regular-Identity-H" w:cstheme="minorHAnsi"/>
          <w:kern w:val="0"/>
        </w:rPr>
        <w:t>la recherche collective de solutions socialement équitables</w:t>
      </w:r>
      <w:r w:rsidR="005B4E39">
        <w:rPr>
          <w:rFonts w:eastAsia="AGaramond-Regular-Identity-H" w:cstheme="minorHAnsi"/>
          <w:kern w:val="0"/>
        </w:rPr>
        <w:t xml:space="preserve"> </w:t>
      </w:r>
      <w:r w:rsidRPr="005B26D9">
        <w:rPr>
          <w:rFonts w:eastAsia="AGaramond-Regular-Identity-H" w:cstheme="minorHAnsi"/>
          <w:kern w:val="0"/>
        </w:rPr>
        <w:t>et vertueuses pour la préservation de la planète.</w:t>
      </w:r>
    </w:p>
    <w:p w14:paraId="06BA387D" w14:textId="77777777" w:rsidR="005B4E39" w:rsidRPr="005B26D9" w:rsidRDefault="005B4E39" w:rsidP="00157980">
      <w:pPr>
        <w:autoSpaceDE w:val="0"/>
        <w:autoSpaceDN w:val="0"/>
        <w:adjustRightInd w:val="0"/>
        <w:spacing w:after="0" w:line="240" w:lineRule="auto"/>
        <w:rPr>
          <w:rFonts w:eastAsia="AGaramond-Regular-Identity-H" w:cstheme="minorHAnsi"/>
          <w:kern w:val="0"/>
        </w:rPr>
      </w:pPr>
    </w:p>
    <w:p w14:paraId="31D16D47" w14:textId="5D9B1F70" w:rsidR="00157980" w:rsidRDefault="00157980" w:rsidP="00157980">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Face à cette mainmise de l'économique sur le politique,</w:t>
      </w:r>
      <w:r w:rsidR="00603F1E" w:rsidRPr="005B26D9">
        <w:rPr>
          <w:rFonts w:eastAsia="AGaramond-Regular-Identity-H" w:cstheme="minorHAnsi"/>
          <w:kern w:val="0"/>
        </w:rPr>
        <w:t xml:space="preserve"> </w:t>
      </w:r>
      <w:r w:rsidRPr="005B26D9">
        <w:rPr>
          <w:rFonts w:eastAsia="AGaramond-Regular-Identity-H" w:cstheme="minorHAnsi"/>
          <w:kern w:val="0"/>
        </w:rPr>
        <w:t>l'éthique peut intervenir en redonnant du sens à</w:t>
      </w:r>
      <w:r w:rsidR="00603F1E" w:rsidRPr="005B26D9">
        <w:rPr>
          <w:rFonts w:eastAsia="AGaramond-Regular-Identity-H" w:cstheme="minorHAnsi"/>
          <w:kern w:val="0"/>
        </w:rPr>
        <w:t xml:space="preserve"> </w:t>
      </w:r>
      <w:r w:rsidRPr="005B26D9">
        <w:rPr>
          <w:rFonts w:eastAsia="AGaramond-Regular-Identity-H" w:cstheme="minorHAnsi"/>
          <w:kern w:val="0"/>
        </w:rPr>
        <w:t>l'action collective, en valorisant les initiatives où la</w:t>
      </w:r>
      <w:r w:rsidR="005B4E39">
        <w:rPr>
          <w:rFonts w:eastAsia="AGaramond-Regular-Identity-H" w:cstheme="minorHAnsi"/>
          <w:kern w:val="0"/>
        </w:rPr>
        <w:t xml:space="preserve"> </w:t>
      </w:r>
      <w:r w:rsidRPr="005B26D9">
        <w:rPr>
          <w:rFonts w:eastAsia="AGaramond-Regular-Identity-H" w:cstheme="minorHAnsi"/>
          <w:kern w:val="0"/>
        </w:rPr>
        <w:t>recherche première est celle du bonheur partagé, de la</w:t>
      </w:r>
      <w:r w:rsidR="00603F1E" w:rsidRPr="005B26D9">
        <w:rPr>
          <w:rFonts w:eastAsia="AGaramond-Regular-Identity-H" w:cstheme="minorHAnsi"/>
          <w:kern w:val="0"/>
        </w:rPr>
        <w:t xml:space="preserve"> </w:t>
      </w:r>
      <w:r w:rsidRPr="005B26D9">
        <w:rPr>
          <w:rFonts w:eastAsia="AGaramond-Regular-Identity-H" w:cstheme="minorHAnsi"/>
          <w:kern w:val="0"/>
        </w:rPr>
        <w:t>répartition équitable des richesses. Ce « sursaut éthique »,</w:t>
      </w:r>
      <w:r w:rsidR="005B4E39">
        <w:rPr>
          <w:rFonts w:eastAsia="AGaramond-Regular-Identity-H" w:cstheme="minorHAnsi"/>
          <w:kern w:val="0"/>
        </w:rPr>
        <w:t xml:space="preserve"> </w:t>
      </w:r>
      <w:r w:rsidRPr="005B26D9">
        <w:rPr>
          <w:rFonts w:eastAsia="AGaramond-Regular-Identity-H" w:cstheme="minorHAnsi"/>
          <w:kern w:val="0"/>
        </w:rPr>
        <w:t>on le retrouve par exemple dans toutes les expérimentations</w:t>
      </w:r>
      <w:r w:rsidR="00603F1E" w:rsidRPr="005B26D9">
        <w:rPr>
          <w:rFonts w:eastAsia="AGaramond-Regular-Identity-H" w:cstheme="minorHAnsi"/>
          <w:kern w:val="0"/>
        </w:rPr>
        <w:t xml:space="preserve"> </w:t>
      </w:r>
      <w:r w:rsidRPr="005B26D9">
        <w:rPr>
          <w:rFonts w:eastAsia="AGaramond-Regular-Identity-H" w:cstheme="minorHAnsi"/>
          <w:kern w:val="0"/>
        </w:rPr>
        <w:t>soucieuses de la culture de la terre respectueuses de</w:t>
      </w:r>
      <w:r w:rsidR="005B4E39">
        <w:rPr>
          <w:rFonts w:eastAsia="AGaramond-Regular-Identity-H" w:cstheme="minorHAnsi"/>
          <w:kern w:val="0"/>
        </w:rPr>
        <w:t xml:space="preserve"> </w:t>
      </w:r>
      <w:r w:rsidRPr="005B26D9">
        <w:rPr>
          <w:rFonts w:eastAsia="AGaramond-Regular-Identity-H" w:cstheme="minorHAnsi"/>
          <w:kern w:val="0"/>
        </w:rPr>
        <w:t>la biodiversité, à travers les entreprises prônant le bien</w:t>
      </w:r>
      <w:r w:rsidR="00603F1E" w:rsidRPr="005B26D9">
        <w:rPr>
          <w:rFonts w:eastAsia="AGaramond-Regular-Identity-H" w:cstheme="minorHAnsi"/>
          <w:kern w:val="0"/>
        </w:rPr>
        <w:t>-</w:t>
      </w:r>
      <w:r w:rsidRPr="005B26D9">
        <w:rPr>
          <w:rFonts w:eastAsia="AGaramond-Regular-Identity-H" w:cstheme="minorHAnsi"/>
          <w:kern w:val="0"/>
        </w:rPr>
        <w:t>être</w:t>
      </w:r>
      <w:r w:rsidR="00603F1E" w:rsidRPr="005B26D9">
        <w:rPr>
          <w:rFonts w:eastAsia="AGaramond-Regular-Identity-H" w:cstheme="minorHAnsi"/>
          <w:kern w:val="0"/>
        </w:rPr>
        <w:t xml:space="preserve"> </w:t>
      </w:r>
      <w:r w:rsidRPr="005B26D9">
        <w:rPr>
          <w:rFonts w:eastAsia="AGaramond-Regular-Identity-H" w:cstheme="minorHAnsi"/>
          <w:kern w:val="0"/>
        </w:rPr>
        <w:t>au travail, dont on sait qu'il accroît la productivité,</w:t>
      </w:r>
      <w:r w:rsidR="00603F1E" w:rsidRPr="005B26D9">
        <w:rPr>
          <w:rFonts w:eastAsia="AGaramond-Regular-Identity-H" w:cstheme="minorHAnsi"/>
          <w:kern w:val="0"/>
        </w:rPr>
        <w:t xml:space="preserve"> </w:t>
      </w:r>
      <w:r w:rsidRPr="005B26D9">
        <w:rPr>
          <w:rFonts w:eastAsia="AGaramond-Regular-Identity-H" w:cstheme="minorHAnsi"/>
          <w:kern w:val="0"/>
        </w:rPr>
        <w:t>ou encore dans les pratiques d'échanges commerciaux</w:t>
      </w:r>
      <w:r w:rsidR="00603F1E" w:rsidRPr="005B26D9">
        <w:rPr>
          <w:rFonts w:eastAsia="AGaramond-Regular-Identity-H" w:cstheme="minorHAnsi"/>
          <w:kern w:val="0"/>
        </w:rPr>
        <w:t xml:space="preserve"> </w:t>
      </w:r>
      <w:r w:rsidRPr="005B26D9">
        <w:rPr>
          <w:rFonts w:eastAsia="AGaramond-Regular-Identity-H" w:cstheme="minorHAnsi"/>
          <w:kern w:val="0"/>
        </w:rPr>
        <w:t>équitables.</w:t>
      </w:r>
    </w:p>
    <w:p w14:paraId="02E9A356" w14:textId="77777777" w:rsidR="005B4E39" w:rsidRPr="005B26D9" w:rsidRDefault="005B4E39" w:rsidP="00157980">
      <w:pPr>
        <w:autoSpaceDE w:val="0"/>
        <w:autoSpaceDN w:val="0"/>
        <w:adjustRightInd w:val="0"/>
        <w:spacing w:after="0" w:line="240" w:lineRule="auto"/>
        <w:rPr>
          <w:rFonts w:eastAsia="AGaramond-Regular-Identity-H" w:cstheme="minorHAnsi"/>
          <w:kern w:val="0"/>
        </w:rPr>
      </w:pPr>
    </w:p>
    <w:p w14:paraId="1BC13E22" w14:textId="7B31CEAE" w:rsidR="00603F1E" w:rsidRPr="005B4E39" w:rsidRDefault="00603F1E" w:rsidP="005B4E39">
      <w:pPr>
        <w:pStyle w:val="Paragraphedeliste"/>
        <w:numPr>
          <w:ilvl w:val="0"/>
          <w:numId w:val="2"/>
        </w:numPr>
        <w:autoSpaceDE w:val="0"/>
        <w:autoSpaceDN w:val="0"/>
        <w:adjustRightInd w:val="0"/>
        <w:spacing w:after="0" w:line="240" w:lineRule="auto"/>
        <w:rPr>
          <w:rFonts w:eastAsia="AGaramond-Regular-Identity-H" w:cstheme="minorHAnsi"/>
          <w:kern w:val="0"/>
          <w:sz w:val="28"/>
          <w:szCs w:val="28"/>
        </w:rPr>
      </w:pPr>
      <w:r w:rsidRPr="005B4E39">
        <w:rPr>
          <w:rFonts w:eastAsia="AGaramond-Regular-Identity-H" w:cstheme="minorHAnsi"/>
          <w:kern w:val="0"/>
          <w:sz w:val="28"/>
          <w:szCs w:val="28"/>
        </w:rPr>
        <w:t>L'État de droit : lieu d'effectuation de l'intention éthique</w:t>
      </w:r>
    </w:p>
    <w:p w14:paraId="494B4991" w14:textId="77777777" w:rsidR="00603F1E" w:rsidRPr="005B26D9" w:rsidRDefault="00603F1E" w:rsidP="00603F1E">
      <w:pPr>
        <w:autoSpaceDE w:val="0"/>
        <w:autoSpaceDN w:val="0"/>
        <w:adjustRightInd w:val="0"/>
        <w:spacing w:after="0" w:line="240" w:lineRule="auto"/>
        <w:rPr>
          <w:rFonts w:eastAsia="AGaramond-Regular-Identity-H" w:cstheme="minorHAnsi"/>
          <w:kern w:val="0"/>
        </w:rPr>
      </w:pPr>
    </w:p>
    <w:p w14:paraId="4769A08E" w14:textId="49DA11F3" w:rsidR="00603F1E" w:rsidRPr="005B26D9" w:rsidRDefault="00603F1E" w:rsidP="00603F1E">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Face au risque de l'assujettissement du politique à l'économique, Ricoeur pense que l'État doit retrouver son rôle central de régulateur de la vie collective et accorder aux citoyens leur pleine place de co</w:t>
      </w:r>
      <w:r w:rsidR="004E767A" w:rsidRPr="005B26D9">
        <w:rPr>
          <w:rFonts w:eastAsia="AGaramond-Regular-Identity-H" w:cstheme="minorHAnsi"/>
          <w:kern w:val="0"/>
        </w:rPr>
        <w:t>-</w:t>
      </w:r>
      <w:r w:rsidRPr="005B26D9">
        <w:rPr>
          <w:rFonts w:eastAsia="AGaramond-Regular-Identity-H" w:cstheme="minorHAnsi"/>
          <w:kern w:val="0"/>
        </w:rPr>
        <w:t>constructeurs de</w:t>
      </w:r>
      <w:r w:rsidR="005B4E39">
        <w:rPr>
          <w:rFonts w:eastAsia="AGaramond-Regular-Identity-H" w:cstheme="minorHAnsi"/>
          <w:kern w:val="0"/>
        </w:rPr>
        <w:t xml:space="preserve"> </w:t>
      </w:r>
      <w:r w:rsidRPr="005B26D9">
        <w:rPr>
          <w:rFonts w:eastAsia="AGaramond-Regular-Identity-H" w:cstheme="minorHAnsi"/>
          <w:kern w:val="0"/>
        </w:rPr>
        <w:t xml:space="preserve">la recherche du bien commun. Autrement dit, « le politique doit mettre l'intention pure de l'éthique à l'épreuve de l'action dans le monde ». Ailleurs, il parle d'un « plaidoyer pour l'utopie » pour signifier combien les buts éthiques </w:t>
      </w:r>
      <w:r w:rsidRPr="005B26D9">
        <w:rPr>
          <w:rFonts w:eastAsia="AGaramond-Regular-Identity-H" w:cstheme="minorHAnsi"/>
          <w:kern w:val="0"/>
        </w:rPr>
        <w:lastRenderedPageBreak/>
        <w:t>doivent guider nos actions concernant les choix politiques de société. En effet, si l'individualisme</w:t>
      </w:r>
      <w:r w:rsidR="005B4E39">
        <w:rPr>
          <w:rFonts w:eastAsia="AGaramond-Regular-Identity-H" w:cstheme="minorHAnsi"/>
          <w:kern w:val="0"/>
        </w:rPr>
        <w:t xml:space="preserve"> </w:t>
      </w:r>
      <w:r w:rsidRPr="005B26D9">
        <w:rPr>
          <w:rFonts w:eastAsia="AGaramond-Regular-Identity-H" w:cstheme="minorHAnsi"/>
          <w:kern w:val="0"/>
        </w:rPr>
        <w:t>grandissant résulte notamment de l'emprise économico</w:t>
      </w:r>
      <w:r w:rsidR="005B4E39">
        <w:rPr>
          <w:rFonts w:eastAsia="AGaramond-Regular-Identity-H" w:cstheme="minorHAnsi"/>
          <w:kern w:val="0"/>
        </w:rPr>
        <w:t xml:space="preserve"> </w:t>
      </w:r>
      <w:r w:rsidRPr="005B26D9">
        <w:rPr>
          <w:rFonts w:eastAsia="AGaramond-Regular-Identity-H" w:cstheme="minorHAnsi"/>
          <w:kern w:val="0"/>
        </w:rPr>
        <w:t>technique,</w:t>
      </w:r>
    </w:p>
    <w:p w14:paraId="013C6CF7" w14:textId="49175DFD" w:rsidR="004E767A" w:rsidRDefault="00603F1E" w:rsidP="00603F1E">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il provient également en partie d'une désaffection du rôle de l'État, qui produit une désarticulation du corps social. « L'illusion individualiste, écrit</w:t>
      </w:r>
      <w:r w:rsidR="005B4E39">
        <w:rPr>
          <w:rFonts w:eastAsia="AGaramond-Regular-Identity-H" w:cstheme="minorHAnsi"/>
          <w:kern w:val="0"/>
        </w:rPr>
        <w:t xml:space="preserve"> </w:t>
      </w:r>
      <w:r w:rsidRPr="005B26D9">
        <w:rPr>
          <w:rFonts w:eastAsia="AGaramond-Regular-Identity-H" w:cstheme="minorHAnsi"/>
          <w:kern w:val="0"/>
        </w:rPr>
        <w:t>Olivier Mongin, se féconde de ce sentiment que l'individu moderne s'est désolidarisé d'un corps, d'une nature dont il était une des fibres. »</w:t>
      </w:r>
      <w:r w:rsidR="00BF7A6C">
        <w:rPr>
          <w:rFonts w:eastAsia="AGaramond-Regular-Identity-H" w:cstheme="minorHAnsi"/>
          <w:kern w:val="0"/>
        </w:rPr>
        <w:t>.</w:t>
      </w:r>
      <w:r w:rsidRPr="005B26D9">
        <w:rPr>
          <w:rFonts w:eastAsia="AGaramond-Regular-Identity-H" w:cstheme="minorHAnsi"/>
          <w:kern w:val="0"/>
        </w:rPr>
        <w:t xml:space="preserve"> Le repli sur l'espace privé s'explique par un retrait vis</w:t>
      </w:r>
      <w:r w:rsidRPr="005B26D9">
        <w:rPr>
          <w:rFonts w:eastAsia="Yu Gothic" w:cstheme="minorHAnsi"/>
          <w:kern w:val="0"/>
        </w:rPr>
        <w:t xml:space="preserve"> </w:t>
      </w:r>
      <w:r w:rsidRPr="005B26D9">
        <w:rPr>
          <w:rFonts w:eastAsia="AGaramond-Regular-Identity-H" w:cstheme="minorHAnsi"/>
          <w:kern w:val="0"/>
        </w:rPr>
        <w:t>à-vis de l'espace public, un</w:t>
      </w:r>
      <w:r w:rsidR="00BF7A6C">
        <w:rPr>
          <w:rFonts w:eastAsia="AGaramond-Regular-Identity-H" w:cstheme="minorHAnsi"/>
          <w:kern w:val="0"/>
        </w:rPr>
        <w:t xml:space="preserve"> </w:t>
      </w:r>
      <w:r w:rsidRPr="005B26D9">
        <w:rPr>
          <w:rFonts w:eastAsia="AGaramond-Regular-Identity-H" w:cstheme="minorHAnsi"/>
          <w:kern w:val="0"/>
        </w:rPr>
        <w:t>dépérissement de l'esprit de citoyenneté. L'individu s'en</w:t>
      </w:r>
      <w:r w:rsidR="004E767A" w:rsidRPr="005B26D9">
        <w:rPr>
          <w:rFonts w:eastAsia="AGaramond-Regular-Identity-H" w:cstheme="minorHAnsi"/>
          <w:kern w:val="0"/>
        </w:rPr>
        <w:t xml:space="preserve"> </w:t>
      </w:r>
      <w:r w:rsidRPr="005B26D9">
        <w:rPr>
          <w:rFonts w:eastAsia="AGaramond-Regular-Identity-H" w:cstheme="minorHAnsi"/>
          <w:kern w:val="0"/>
        </w:rPr>
        <w:t>remet à l'État providence pour régler la question des</w:t>
      </w:r>
      <w:r w:rsidR="004E767A" w:rsidRPr="005B26D9">
        <w:rPr>
          <w:rFonts w:eastAsia="AGaramond-Regular-Identity-H" w:cstheme="minorHAnsi"/>
          <w:kern w:val="0"/>
        </w:rPr>
        <w:t xml:space="preserve"> </w:t>
      </w:r>
      <w:r w:rsidRPr="005B26D9">
        <w:rPr>
          <w:rFonts w:eastAsia="AGaramond-Regular-Identity-H" w:cstheme="minorHAnsi"/>
          <w:kern w:val="0"/>
        </w:rPr>
        <w:t>droits sociaux et se déresponsabilise</w:t>
      </w:r>
      <w:r w:rsidR="004E767A" w:rsidRPr="005B26D9">
        <w:rPr>
          <w:rFonts w:eastAsia="AGaramond-Regular-Identity-H" w:cstheme="minorHAnsi"/>
          <w:kern w:val="0"/>
        </w:rPr>
        <w:t>.</w:t>
      </w:r>
    </w:p>
    <w:p w14:paraId="0CE0A42A" w14:textId="77777777" w:rsidR="00BF7A6C" w:rsidRPr="005B26D9" w:rsidRDefault="00BF7A6C" w:rsidP="00603F1E">
      <w:pPr>
        <w:autoSpaceDE w:val="0"/>
        <w:autoSpaceDN w:val="0"/>
        <w:adjustRightInd w:val="0"/>
        <w:spacing w:after="0" w:line="240" w:lineRule="auto"/>
        <w:rPr>
          <w:rFonts w:eastAsia="AGaramond-Regular-Identity-H" w:cstheme="minorHAnsi"/>
          <w:kern w:val="0"/>
        </w:rPr>
      </w:pPr>
    </w:p>
    <w:p w14:paraId="14948D82" w14:textId="77777777" w:rsidR="00BF7A6C" w:rsidRDefault="004E767A" w:rsidP="004E767A">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Or, il faut retrouver et harmoniser les deux fonctions</w:t>
      </w:r>
      <w:r w:rsidR="00BF7A6C">
        <w:rPr>
          <w:rFonts w:eastAsia="AGaramond-Regular-Identity-H" w:cstheme="minorHAnsi"/>
          <w:kern w:val="0"/>
        </w:rPr>
        <w:t xml:space="preserve"> </w:t>
      </w:r>
      <w:r w:rsidRPr="005B26D9">
        <w:rPr>
          <w:rFonts w:eastAsia="AGaramond-Regular-Identity-H" w:cstheme="minorHAnsi"/>
          <w:kern w:val="0"/>
        </w:rPr>
        <w:t>de l'État en associant la dimension verticale du « pouvoir</w:t>
      </w:r>
      <w:r w:rsidR="00BF7A6C">
        <w:rPr>
          <w:rFonts w:eastAsia="AGaramond-Regular-Identity-H" w:cstheme="minorHAnsi"/>
          <w:kern w:val="0"/>
        </w:rPr>
        <w:t xml:space="preserve"> </w:t>
      </w:r>
      <w:r w:rsidRPr="005B26D9">
        <w:rPr>
          <w:rFonts w:eastAsia="AGaramond-Regular-Identity-H" w:cstheme="minorHAnsi"/>
          <w:kern w:val="0"/>
        </w:rPr>
        <w:t>sur » qu'il exerce en tant que détenteur, selon Max</w:t>
      </w:r>
      <w:r w:rsidR="00BF7A6C">
        <w:rPr>
          <w:rFonts w:eastAsia="AGaramond-Regular-Identity-H" w:cstheme="minorHAnsi"/>
          <w:kern w:val="0"/>
        </w:rPr>
        <w:t xml:space="preserve"> </w:t>
      </w:r>
      <w:r w:rsidRPr="005B26D9">
        <w:rPr>
          <w:rFonts w:eastAsia="AGaramond-Regular-Identity-H" w:cstheme="minorHAnsi"/>
          <w:kern w:val="0"/>
        </w:rPr>
        <w:t>Weber, du monopole de la violence légitime, et la dimension horizontale de ce « pouvoir avec » qui préside à la coopération entre humains, à l'agir en commun</w:t>
      </w:r>
      <w:r w:rsidR="00BF7A6C">
        <w:rPr>
          <w:rFonts w:eastAsia="AGaramond-Regular-Identity-H" w:cstheme="minorHAnsi"/>
          <w:kern w:val="0"/>
        </w:rPr>
        <w:t xml:space="preserve">, </w:t>
      </w:r>
      <w:r w:rsidRPr="005B26D9">
        <w:rPr>
          <w:rFonts w:eastAsia="AGaramond-Regular-Identity-H" w:cstheme="minorHAnsi"/>
          <w:kern w:val="0"/>
        </w:rPr>
        <w:t>selon l'idée d'Hannah Arendt.</w:t>
      </w:r>
    </w:p>
    <w:p w14:paraId="4587A921" w14:textId="77777777" w:rsidR="00BF7A6C" w:rsidRDefault="00BF7A6C" w:rsidP="004E767A">
      <w:pPr>
        <w:autoSpaceDE w:val="0"/>
        <w:autoSpaceDN w:val="0"/>
        <w:adjustRightInd w:val="0"/>
        <w:spacing w:after="0" w:line="240" w:lineRule="auto"/>
        <w:rPr>
          <w:rFonts w:eastAsia="AGaramond-Regular-Identity-H" w:cstheme="minorHAnsi"/>
          <w:kern w:val="0"/>
        </w:rPr>
      </w:pPr>
    </w:p>
    <w:p w14:paraId="45A877BB" w14:textId="22056F33" w:rsidR="004E767A" w:rsidRPr="005B26D9" w:rsidRDefault="004E767A" w:rsidP="004E767A">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 xml:space="preserve"> Comme l'écrit Pierre-Olivier Monteil :</w:t>
      </w:r>
    </w:p>
    <w:p w14:paraId="1B264C2F" w14:textId="48F90439" w:rsidR="004E767A" w:rsidRDefault="004E767A" w:rsidP="004E767A">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Le vivre-ensemble s'enracine dans une éthique : le sens</w:t>
      </w:r>
      <w:r w:rsidR="00EB72E9" w:rsidRPr="005B26D9">
        <w:rPr>
          <w:rFonts w:eastAsia="AGaramond-Regular-Identity-H" w:cstheme="minorHAnsi"/>
          <w:kern w:val="0"/>
        </w:rPr>
        <w:t xml:space="preserve"> </w:t>
      </w:r>
      <w:r w:rsidRPr="005B26D9">
        <w:rPr>
          <w:rFonts w:eastAsia="AGaramond-Regular-Identity-H" w:cstheme="minorHAnsi"/>
          <w:kern w:val="0"/>
        </w:rPr>
        <w:t>du souhaitable oriente celui du possible. Tout n'est pas</w:t>
      </w:r>
      <w:r w:rsidR="00EB72E9" w:rsidRPr="005B26D9">
        <w:rPr>
          <w:rFonts w:eastAsia="AGaramond-Regular-Identity-H" w:cstheme="minorHAnsi"/>
          <w:kern w:val="0"/>
        </w:rPr>
        <w:t xml:space="preserve"> </w:t>
      </w:r>
      <w:r w:rsidRPr="005B26D9">
        <w:rPr>
          <w:rFonts w:eastAsia="AGaramond-Regular-Identity-H" w:cstheme="minorHAnsi"/>
          <w:kern w:val="0"/>
        </w:rPr>
        <w:t>éthique et tout n'est pas politique, mais les deux</w:t>
      </w:r>
      <w:r w:rsidR="00BF7A6C">
        <w:rPr>
          <w:rFonts w:eastAsia="AGaramond-Regular-Identity-H" w:cstheme="minorHAnsi"/>
          <w:kern w:val="0"/>
        </w:rPr>
        <w:t xml:space="preserve"> </w:t>
      </w:r>
      <w:r w:rsidRPr="005B26D9">
        <w:rPr>
          <w:rFonts w:eastAsia="AGaramond-Regular-Identity-H" w:cstheme="minorHAnsi"/>
          <w:kern w:val="0"/>
        </w:rPr>
        <w:t>registres communiquent, tant que la visée éthique ne se</w:t>
      </w:r>
      <w:r w:rsidR="00EB72E9" w:rsidRPr="005B26D9">
        <w:rPr>
          <w:rFonts w:eastAsia="AGaramond-Regular-Identity-H" w:cstheme="minorHAnsi"/>
          <w:kern w:val="0"/>
        </w:rPr>
        <w:t xml:space="preserve"> </w:t>
      </w:r>
      <w:r w:rsidRPr="005B26D9">
        <w:rPr>
          <w:rFonts w:eastAsia="AGaramond-Regular-Identity-H" w:cstheme="minorHAnsi"/>
          <w:kern w:val="0"/>
        </w:rPr>
        <w:t>borne pas à la sphère privée et que le politique ne se</w:t>
      </w:r>
      <w:r w:rsidR="00EB72E9" w:rsidRPr="005B26D9">
        <w:rPr>
          <w:rFonts w:eastAsia="AGaramond-Regular-Identity-H" w:cstheme="minorHAnsi"/>
          <w:kern w:val="0"/>
        </w:rPr>
        <w:t xml:space="preserve"> </w:t>
      </w:r>
      <w:r w:rsidRPr="005B26D9">
        <w:rPr>
          <w:rFonts w:eastAsia="AGaramond-Regular-Identity-H" w:cstheme="minorHAnsi"/>
          <w:kern w:val="0"/>
        </w:rPr>
        <w:t>coupe pas du sens commun […]. La liberté tendue vers</w:t>
      </w:r>
      <w:r w:rsidR="00BF7A6C">
        <w:rPr>
          <w:rFonts w:eastAsia="AGaramond-Regular-Identity-H" w:cstheme="minorHAnsi"/>
          <w:kern w:val="0"/>
        </w:rPr>
        <w:t xml:space="preserve"> </w:t>
      </w:r>
      <w:r w:rsidRPr="005B26D9">
        <w:rPr>
          <w:rFonts w:eastAsia="AGaramond-Regular-Identity-H" w:cstheme="minorHAnsi"/>
          <w:kern w:val="0"/>
        </w:rPr>
        <w:t>“la vie bonne” et l'égalité requise par la morale et l'État</w:t>
      </w:r>
      <w:r w:rsidR="00EB72E9" w:rsidRPr="005B26D9">
        <w:rPr>
          <w:rFonts w:eastAsia="AGaramond-Regular-Identity-H" w:cstheme="minorHAnsi"/>
          <w:kern w:val="0"/>
        </w:rPr>
        <w:t xml:space="preserve"> </w:t>
      </w:r>
      <w:r w:rsidRPr="005B26D9">
        <w:rPr>
          <w:rFonts w:eastAsia="AGaramond-Regular-Identity-H" w:cstheme="minorHAnsi"/>
          <w:kern w:val="0"/>
        </w:rPr>
        <w:t>de droit s'articulent par une pratique de la fraternité.</w:t>
      </w:r>
    </w:p>
    <w:p w14:paraId="40032FD7" w14:textId="77777777" w:rsidR="00BF7A6C" w:rsidRPr="005B26D9" w:rsidRDefault="00BF7A6C" w:rsidP="004E767A">
      <w:pPr>
        <w:autoSpaceDE w:val="0"/>
        <w:autoSpaceDN w:val="0"/>
        <w:adjustRightInd w:val="0"/>
        <w:spacing w:after="0" w:line="240" w:lineRule="auto"/>
        <w:rPr>
          <w:rFonts w:eastAsia="AGaramond-Regular-Identity-H" w:cstheme="minorHAnsi"/>
          <w:kern w:val="0"/>
        </w:rPr>
      </w:pPr>
    </w:p>
    <w:p w14:paraId="1EC85DE5" w14:textId="5DEAE28C" w:rsidR="004E767A" w:rsidRPr="005B26D9" w:rsidRDefault="004E767A" w:rsidP="004E767A">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Pour que l'État retrouve un rôle conforme à une visée</w:t>
      </w:r>
      <w:r w:rsidR="00EB72E9" w:rsidRPr="005B26D9">
        <w:rPr>
          <w:rFonts w:eastAsia="AGaramond-Regular-Identity-H" w:cstheme="minorHAnsi"/>
          <w:kern w:val="0"/>
        </w:rPr>
        <w:t xml:space="preserve"> </w:t>
      </w:r>
      <w:r w:rsidRPr="005B26D9">
        <w:rPr>
          <w:rFonts w:eastAsia="AGaramond-Regular-Identity-H" w:cstheme="minorHAnsi"/>
          <w:kern w:val="0"/>
        </w:rPr>
        <w:t>éthique, il doit répondre, selon Ricoeur, à trois fonctions</w:t>
      </w:r>
      <w:r w:rsidR="00EB72E9" w:rsidRPr="005B26D9">
        <w:rPr>
          <w:rFonts w:eastAsia="AGaramond-Regular-Identity-H" w:cstheme="minorHAnsi"/>
          <w:kern w:val="0"/>
        </w:rPr>
        <w:t xml:space="preserve"> </w:t>
      </w:r>
      <w:r w:rsidRPr="005B26D9">
        <w:rPr>
          <w:rFonts w:eastAsia="AGaramond-Regular-Identity-H" w:cstheme="minorHAnsi"/>
          <w:kern w:val="0"/>
        </w:rPr>
        <w:t>:</w:t>
      </w:r>
    </w:p>
    <w:p w14:paraId="0FF13FCB" w14:textId="40F906A1" w:rsidR="004E767A" w:rsidRPr="00BF7A6C" w:rsidRDefault="004E767A" w:rsidP="00BF7A6C">
      <w:pPr>
        <w:pStyle w:val="Paragraphedeliste"/>
        <w:numPr>
          <w:ilvl w:val="0"/>
          <w:numId w:val="4"/>
        </w:numPr>
        <w:autoSpaceDE w:val="0"/>
        <w:autoSpaceDN w:val="0"/>
        <w:adjustRightInd w:val="0"/>
        <w:spacing w:after="0" w:line="240" w:lineRule="auto"/>
        <w:rPr>
          <w:rFonts w:eastAsia="AGaramond-Regular-Identity-H" w:cstheme="minorHAnsi"/>
          <w:kern w:val="0"/>
        </w:rPr>
      </w:pPr>
      <w:r w:rsidRPr="00BF7A6C">
        <w:rPr>
          <w:rFonts w:eastAsia="AGaramond-Regular-Identity-H" w:cstheme="minorHAnsi"/>
          <w:kern w:val="0"/>
        </w:rPr>
        <w:t>Une fonction d'organisateur, en coordonnant le</w:t>
      </w:r>
      <w:r w:rsidR="00EB72E9" w:rsidRPr="00BF7A6C">
        <w:rPr>
          <w:rFonts w:eastAsia="AGaramond-Regular-Identity-H" w:cstheme="minorHAnsi"/>
          <w:kern w:val="0"/>
        </w:rPr>
        <w:t xml:space="preserve"> </w:t>
      </w:r>
      <w:r w:rsidRPr="00BF7A6C">
        <w:rPr>
          <w:rFonts w:eastAsia="AGaramond-Regular-Identity-H" w:cstheme="minorHAnsi"/>
          <w:kern w:val="0"/>
        </w:rPr>
        <w:t>bien individuel et celui de la communauté. Par</w:t>
      </w:r>
      <w:r w:rsidR="00EB72E9" w:rsidRPr="00BF7A6C">
        <w:rPr>
          <w:rFonts w:eastAsia="AGaramond-Regular-Identity-H" w:cstheme="minorHAnsi"/>
          <w:kern w:val="0"/>
        </w:rPr>
        <w:t xml:space="preserve"> </w:t>
      </w:r>
      <w:r w:rsidRPr="00BF7A6C">
        <w:rPr>
          <w:rFonts w:eastAsia="AGaramond-Regular-Identity-H" w:cstheme="minorHAnsi"/>
          <w:kern w:val="0"/>
        </w:rPr>
        <w:t>cette fonction, l'État assure une fonction territoriale,</w:t>
      </w:r>
    </w:p>
    <w:p w14:paraId="04A56F96" w14:textId="3A830A90" w:rsidR="004E767A" w:rsidRPr="005B26D9" w:rsidRDefault="004E767A" w:rsidP="00BF7A6C">
      <w:pPr>
        <w:autoSpaceDE w:val="0"/>
        <w:autoSpaceDN w:val="0"/>
        <w:adjustRightInd w:val="0"/>
        <w:spacing w:after="0" w:line="240" w:lineRule="auto"/>
        <w:ind w:firstLine="708"/>
        <w:rPr>
          <w:rFonts w:eastAsia="AGaramond-Regular-Identity-H" w:cstheme="minorHAnsi"/>
          <w:kern w:val="0"/>
        </w:rPr>
      </w:pPr>
      <w:r w:rsidRPr="005B26D9">
        <w:rPr>
          <w:rFonts w:eastAsia="AGaramond-Regular-Identity-H" w:cstheme="minorHAnsi"/>
          <w:kern w:val="0"/>
        </w:rPr>
        <w:t>« une unité plus vaste que l'existence éphémère</w:t>
      </w:r>
      <w:r w:rsidR="00EB72E9" w:rsidRPr="005B26D9">
        <w:rPr>
          <w:rFonts w:eastAsia="AGaramond-Regular-Identity-H" w:cstheme="minorHAnsi"/>
          <w:kern w:val="0"/>
        </w:rPr>
        <w:t xml:space="preserve"> </w:t>
      </w:r>
      <w:r w:rsidRPr="005B26D9">
        <w:rPr>
          <w:rFonts w:eastAsia="AGaramond-Regular-Identity-H" w:cstheme="minorHAnsi"/>
          <w:kern w:val="0"/>
        </w:rPr>
        <w:t>d'un être humain »122.</w:t>
      </w:r>
    </w:p>
    <w:p w14:paraId="1CC29357" w14:textId="77777777" w:rsidR="00EB72E9" w:rsidRPr="005B26D9" w:rsidRDefault="00EB72E9" w:rsidP="004E767A">
      <w:pPr>
        <w:autoSpaceDE w:val="0"/>
        <w:autoSpaceDN w:val="0"/>
        <w:adjustRightInd w:val="0"/>
        <w:spacing w:after="0" w:line="240" w:lineRule="auto"/>
        <w:rPr>
          <w:rFonts w:eastAsia="AGaramond-Regular-Identity-H" w:cstheme="minorHAnsi"/>
          <w:kern w:val="0"/>
        </w:rPr>
      </w:pPr>
    </w:p>
    <w:p w14:paraId="06D070EF" w14:textId="1D240FF3" w:rsidR="004E767A" w:rsidRPr="00BF7A6C" w:rsidRDefault="004E767A" w:rsidP="004E767A">
      <w:pPr>
        <w:pStyle w:val="Paragraphedeliste"/>
        <w:numPr>
          <w:ilvl w:val="0"/>
          <w:numId w:val="4"/>
        </w:numPr>
        <w:autoSpaceDE w:val="0"/>
        <w:autoSpaceDN w:val="0"/>
        <w:adjustRightInd w:val="0"/>
        <w:spacing w:after="0" w:line="240" w:lineRule="auto"/>
        <w:rPr>
          <w:rFonts w:eastAsia="AGaramond-Regular-Identity-H" w:cstheme="minorHAnsi"/>
          <w:kern w:val="0"/>
        </w:rPr>
      </w:pPr>
      <w:r w:rsidRPr="00BF7A6C">
        <w:rPr>
          <w:rFonts w:eastAsia="AGaramond-Regular-Identity-H" w:cstheme="minorHAnsi"/>
          <w:kern w:val="0"/>
        </w:rPr>
        <w:t xml:space="preserve"> Une fonction éducatrice, en ce sens qu'il doit éduquer</w:t>
      </w:r>
      <w:r w:rsidR="00BF7A6C">
        <w:rPr>
          <w:rFonts w:eastAsia="AGaramond-Regular-Identity-H" w:cstheme="minorHAnsi"/>
          <w:kern w:val="0"/>
        </w:rPr>
        <w:t xml:space="preserve"> </w:t>
      </w:r>
      <w:r w:rsidRPr="00BF7A6C">
        <w:rPr>
          <w:rFonts w:eastAsia="AGaramond-Regular-Identity-H" w:cstheme="minorHAnsi"/>
          <w:kern w:val="0"/>
        </w:rPr>
        <w:t>les individus à la citoyenneté en favorisant</w:t>
      </w:r>
      <w:r w:rsidR="00EB72E9" w:rsidRPr="00BF7A6C">
        <w:rPr>
          <w:rFonts w:eastAsia="AGaramond-Regular-Identity-H" w:cstheme="minorHAnsi"/>
          <w:kern w:val="0"/>
        </w:rPr>
        <w:t xml:space="preserve"> </w:t>
      </w:r>
      <w:r w:rsidRPr="00BF7A6C">
        <w:rPr>
          <w:rFonts w:eastAsia="AGaramond-Regular-Identity-H" w:cstheme="minorHAnsi"/>
          <w:kern w:val="0"/>
        </w:rPr>
        <w:t>leur participation aux institutions.</w:t>
      </w:r>
    </w:p>
    <w:p w14:paraId="60295DD7" w14:textId="77777777" w:rsidR="00EB72E9" w:rsidRPr="005B26D9" w:rsidRDefault="00EB72E9" w:rsidP="004E767A">
      <w:pPr>
        <w:autoSpaceDE w:val="0"/>
        <w:autoSpaceDN w:val="0"/>
        <w:adjustRightInd w:val="0"/>
        <w:spacing w:after="0" w:line="240" w:lineRule="auto"/>
        <w:rPr>
          <w:rFonts w:eastAsia="AGaramond-Regular-Identity-H" w:cstheme="minorHAnsi"/>
          <w:kern w:val="0"/>
        </w:rPr>
      </w:pPr>
    </w:p>
    <w:p w14:paraId="73F8292C" w14:textId="19F75B23" w:rsidR="004E767A" w:rsidRPr="00BF7A6C" w:rsidRDefault="004E767A" w:rsidP="00BF7A6C">
      <w:pPr>
        <w:pStyle w:val="Paragraphedeliste"/>
        <w:numPr>
          <w:ilvl w:val="0"/>
          <w:numId w:val="4"/>
        </w:numPr>
        <w:autoSpaceDE w:val="0"/>
        <w:autoSpaceDN w:val="0"/>
        <w:adjustRightInd w:val="0"/>
        <w:spacing w:after="0" w:line="240" w:lineRule="auto"/>
        <w:rPr>
          <w:rFonts w:eastAsia="AGaramond-Regular-Identity-H" w:cstheme="minorHAnsi"/>
          <w:kern w:val="0"/>
        </w:rPr>
      </w:pPr>
      <w:r w:rsidRPr="00BF7A6C">
        <w:rPr>
          <w:rFonts w:eastAsia="AGaramond-Regular-Identity-H" w:cstheme="minorHAnsi"/>
          <w:kern w:val="0"/>
        </w:rPr>
        <w:t>Une fonction « thérapeutique », en favorisant les</w:t>
      </w:r>
      <w:r w:rsidR="00EB72E9" w:rsidRPr="00BF7A6C">
        <w:rPr>
          <w:rFonts w:eastAsia="AGaramond-Regular-Identity-H" w:cstheme="minorHAnsi"/>
          <w:kern w:val="0"/>
        </w:rPr>
        <w:t xml:space="preserve"> </w:t>
      </w:r>
      <w:r w:rsidRPr="00BF7A6C">
        <w:rPr>
          <w:rFonts w:eastAsia="AGaramond-Regular-Identity-H" w:cstheme="minorHAnsi"/>
          <w:kern w:val="0"/>
        </w:rPr>
        <w:t>échanges entre héritages et projets, en réveillant les</w:t>
      </w:r>
      <w:r w:rsidR="00EB72E9" w:rsidRPr="00BF7A6C">
        <w:rPr>
          <w:rFonts w:eastAsia="AGaramond-Regular-Identity-H" w:cstheme="minorHAnsi"/>
          <w:kern w:val="0"/>
        </w:rPr>
        <w:t xml:space="preserve"> </w:t>
      </w:r>
      <w:r w:rsidRPr="00BF7A6C">
        <w:rPr>
          <w:rFonts w:eastAsia="AGaramond-Regular-Identity-H" w:cstheme="minorHAnsi"/>
          <w:kern w:val="0"/>
        </w:rPr>
        <w:t>promesses non tenues du passé. « La rationalité de l'État, écrit Ricoeur, tient à cette fonction d'échangeur</w:t>
      </w:r>
      <w:r w:rsidR="00EB72E9" w:rsidRPr="00BF7A6C">
        <w:rPr>
          <w:rFonts w:eastAsia="AGaramond-Regular-Identity-H" w:cstheme="minorHAnsi"/>
          <w:kern w:val="0"/>
        </w:rPr>
        <w:t xml:space="preserve"> </w:t>
      </w:r>
      <w:r w:rsidRPr="00BF7A6C">
        <w:rPr>
          <w:rFonts w:eastAsia="AGaramond-Regular-Identity-H" w:cstheme="minorHAnsi"/>
          <w:kern w:val="0"/>
        </w:rPr>
        <w:t>entre héritages et projets, projets toujours</w:t>
      </w:r>
      <w:r w:rsidR="00EB72E9" w:rsidRPr="00BF7A6C">
        <w:rPr>
          <w:rFonts w:eastAsia="AGaramond-Regular-Identity-H" w:cstheme="minorHAnsi"/>
          <w:kern w:val="0"/>
        </w:rPr>
        <w:t xml:space="preserve"> </w:t>
      </w:r>
      <w:r w:rsidRPr="00BF7A6C">
        <w:rPr>
          <w:rFonts w:eastAsia="AGaramond-Regular-Identity-H" w:cstheme="minorHAnsi"/>
          <w:kern w:val="0"/>
        </w:rPr>
        <w:t>menacés […] car la technique […] efface ses traces</w:t>
      </w:r>
      <w:r w:rsidR="00EB72E9" w:rsidRPr="00BF7A6C">
        <w:rPr>
          <w:rFonts w:eastAsia="AGaramond-Regular-Identity-H" w:cstheme="minorHAnsi"/>
          <w:kern w:val="0"/>
        </w:rPr>
        <w:t xml:space="preserve"> </w:t>
      </w:r>
      <w:r w:rsidRPr="00BF7A6C">
        <w:rPr>
          <w:rFonts w:eastAsia="AGaramond-Regular-Identity-H" w:cstheme="minorHAnsi"/>
          <w:kern w:val="0"/>
        </w:rPr>
        <w:t>à mesure qu'elle avance et n'a en vue que l'outil à</w:t>
      </w:r>
      <w:r w:rsidR="00EB72E9" w:rsidRPr="00BF7A6C">
        <w:rPr>
          <w:rFonts w:eastAsia="AGaramond-Regular-Identity-H" w:cstheme="minorHAnsi"/>
          <w:kern w:val="0"/>
        </w:rPr>
        <w:t xml:space="preserve"> </w:t>
      </w:r>
      <w:r w:rsidRPr="00BF7A6C">
        <w:rPr>
          <w:rFonts w:eastAsia="AGaramond-Regular-Identity-H" w:cstheme="minorHAnsi"/>
          <w:kern w:val="0"/>
        </w:rPr>
        <w:t>venir, plus performant que le précédent. »</w:t>
      </w:r>
      <w:r w:rsidR="00BF7A6C">
        <w:rPr>
          <w:rFonts w:eastAsia="AGaramond-Regular-Identity-H" w:cstheme="minorHAnsi"/>
          <w:kern w:val="0"/>
        </w:rPr>
        <w:t>.</w:t>
      </w:r>
      <w:r w:rsidRPr="00BF7A6C">
        <w:rPr>
          <w:rFonts w:eastAsia="AGaramond-Regular-Identity-H" w:cstheme="minorHAnsi"/>
          <w:kern w:val="0"/>
        </w:rPr>
        <w:t xml:space="preserve"> En ce</w:t>
      </w:r>
      <w:r w:rsidR="00EB72E9" w:rsidRPr="00BF7A6C">
        <w:rPr>
          <w:rFonts w:eastAsia="AGaramond-Regular-Identity-H" w:cstheme="minorHAnsi"/>
          <w:kern w:val="0"/>
        </w:rPr>
        <w:t xml:space="preserve"> </w:t>
      </w:r>
      <w:r w:rsidRPr="00BF7A6C">
        <w:rPr>
          <w:rFonts w:eastAsia="AGaramond-Regular-Identity-H" w:cstheme="minorHAnsi"/>
          <w:kern w:val="0"/>
        </w:rPr>
        <w:t>sens, le rôle de l'État devrait être de maîtriser suffisamment</w:t>
      </w:r>
      <w:r w:rsidR="00EB72E9" w:rsidRPr="00BF7A6C">
        <w:rPr>
          <w:rFonts w:eastAsia="AGaramond-Regular-Identity-H" w:cstheme="minorHAnsi"/>
          <w:kern w:val="0"/>
        </w:rPr>
        <w:t xml:space="preserve"> </w:t>
      </w:r>
      <w:r w:rsidRPr="00BF7A6C">
        <w:rPr>
          <w:rFonts w:eastAsia="AGaramond-Regular-Identity-H" w:cstheme="minorHAnsi"/>
          <w:kern w:val="0"/>
        </w:rPr>
        <w:t>les progrès technologiques et d'aider tous</w:t>
      </w:r>
      <w:r w:rsidR="00EB72E9" w:rsidRPr="00BF7A6C">
        <w:rPr>
          <w:rFonts w:eastAsia="AGaramond-Regular-Identity-H" w:cstheme="minorHAnsi"/>
          <w:kern w:val="0"/>
        </w:rPr>
        <w:t xml:space="preserve"> </w:t>
      </w:r>
      <w:r w:rsidRPr="00BF7A6C">
        <w:rPr>
          <w:rFonts w:eastAsia="AGaramond-Regular-Identity-H" w:cstheme="minorHAnsi"/>
          <w:kern w:val="0"/>
        </w:rPr>
        <w:t>les citoyens à les maîtriser, afin d'en faire des outils</w:t>
      </w:r>
      <w:r w:rsidR="00EB72E9" w:rsidRPr="00BF7A6C">
        <w:rPr>
          <w:rFonts w:eastAsia="AGaramond-Regular-Identity-H" w:cstheme="minorHAnsi"/>
          <w:kern w:val="0"/>
        </w:rPr>
        <w:t xml:space="preserve"> </w:t>
      </w:r>
      <w:r w:rsidRPr="00BF7A6C">
        <w:rPr>
          <w:rFonts w:eastAsia="AGaramond-Regular-Identity-H" w:cstheme="minorHAnsi"/>
          <w:kern w:val="0"/>
        </w:rPr>
        <w:t>d'intégration sociale, tout en veillant à ce qu'ils ne</w:t>
      </w:r>
      <w:r w:rsidR="00EB72E9" w:rsidRPr="00BF7A6C">
        <w:rPr>
          <w:rFonts w:eastAsia="AGaramond-Regular-Identity-H" w:cstheme="minorHAnsi"/>
          <w:kern w:val="0"/>
        </w:rPr>
        <w:t xml:space="preserve"> </w:t>
      </w:r>
      <w:r w:rsidRPr="00BF7A6C">
        <w:rPr>
          <w:rFonts w:eastAsia="AGaramond-Regular-Identity-H" w:cstheme="minorHAnsi"/>
          <w:kern w:val="0"/>
        </w:rPr>
        <w:t>créent pas d'inégalités entre générations.</w:t>
      </w:r>
    </w:p>
    <w:p w14:paraId="354CA745" w14:textId="77777777" w:rsidR="004E767A" w:rsidRPr="005B26D9" w:rsidRDefault="004E767A" w:rsidP="004E767A">
      <w:pPr>
        <w:autoSpaceDE w:val="0"/>
        <w:autoSpaceDN w:val="0"/>
        <w:adjustRightInd w:val="0"/>
        <w:spacing w:after="0" w:line="240" w:lineRule="auto"/>
        <w:rPr>
          <w:rFonts w:eastAsia="AGaramond-Regular-Identity-H" w:cstheme="minorHAnsi"/>
          <w:kern w:val="0"/>
        </w:rPr>
      </w:pPr>
    </w:p>
    <w:p w14:paraId="23F68651" w14:textId="53C54417" w:rsidR="004E767A" w:rsidRPr="00BF7A6C" w:rsidRDefault="004E767A" w:rsidP="00BF7A6C">
      <w:pPr>
        <w:pStyle w:val="Paragraphedeliste"/>
        <w:numPr>
          <w:ilvl w:val="0"/>
          <w:numId w:val="2"/>
        </w:numPr>
        <w:autoSpaceDE w:val="0"/>
        <w:autoSpaceDN w:val="0"/>
        <w:adjustRightInd w:val="0"/>
        <w:spacing w:after="0" w:line="240" w:lineRule="auto"/>
        <w:rPr>
          <w:rFonts w:eastAsia="AGaramond-Regular-Identity-H" w:cstheme="minorHAnsi"/>
          <w:kern w:val="0"/>
          <w:sz w:val="28"/>
          <w:szCs w:val="28"/>
        </w:rPr>
      </w:pPr>
      <w:r w:rsidRPr="00BF7A6C">
        <w:rPr>
          <w:rFonts w:eastAsia="AGaramond-Regular-Identity-H" w:cstheme="minorHAnsi"/>
          <w:kern w:val="0"/>
          <w:sz w:val="28"/>
          <w:szCs w:val="28"/>
        </w:rPr>
        <w:t>Organiser les conditions d'un exercice éthique</w:t>
      </w:r>
      <w:r w:rsidR="00EB72E9" w:rsidRPr="00BF7A6C">
        <w:rPr>
          <w:rFonts w:eastAsia="AGaramond-Regular-Identity-H" w:cstheme="minorHAnsi"/>
          <w:kern w:val="0"/>
          <w:sz w:val="28"/>
          <w:szCs w:val="28"/>
        </w:rPr>
        <w:t xml:space="preserve"> </w:t>
      </w:r>
      <w:r w:rsidRPr="00BF7A6C">
        <w:rPr>
          <w:rFonts w:eastAsia="AGaramond-Regular-Identity-H" w:cstheme="minorHAnsi"/>
          <w:kern w:val="0"/>
          <w:sz w:val="28"/>
          <w:szCs w:val="28"/>
        </w:rPr>
        <w:t>de la démocratie</w:t>
      </w:r>
    </w:p>
    <w:p w14:paraId="5D6B4300" w14:textId="77777777" w:rsidR="00EB72E9" w:rsidRPr="005B26D9" w:rsidRDefault="00EB72E9" w:rsidP="004E767A">
      <w:pPr>
        <w:autoSpaceDE w:val="0"/>
        <w:autoSpaceDN w:val="0"/>
        <w:adjustRightInd w:val="0"/>
        <w:spacing w:after="0" w:line="240" w:lineRule="auto"/>
        <w:rPr>
          <w:rFonts w:eastAsia="AGaramond-Regular-Identity-H" w:cstheme="minorHAnsi"/>
          <w:kern w:val="0"/>
        </w:rPr>
      </w:pPr>
    </w:p>
    <w:p w14:paraId="0EAEFD10" w14:textId="200FDF94" w:rsidR="004E767A" w:rsidRDefault="004E767A" w:rsidP="004E767A">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Paul Ricoeur pense la démocratie en termes éthique.</w:t>
      </w:r>
      <w:r w:rsidR="00EB72E9" w:rsidRPr="005B26D9">
        <w:rPr>
          <w:rFonts w:eastAsia="AGaramond-Regular-Identity-H" w:cstheme="minorHAnsi"/>
          <w:kern w:val="0"/>
        </w:rPr>
        <w:t xml:space="preserve"> </w:t>
      </w:r>
      <w:r w:rsidRPr="005B26D9">
        <w:rPr>
          <w:rFonts w:eastAsia="AGaramond-Regular-Identity-H" w:cstheme="minorHAnsi"/>
          <w:kern w:val="0"/>
        </w:rPr>
        <w:t>Il attribue une signification éthique à l'engagement du</w:t>
      </w:r>
      <w:r w:rsidR="00EB72E9" w:rsidRPr="005B26D9">
        <w:rPr>
          <w:rFonts w:eastAsia="AGaramond-Regular-Identity-H" w:cstheme="minorHAnsi"/>
          <w:kern w:val="0"/>
        </w:rPr>
        <w:t xml:space="preserve"> </w:t>
      </w:r>
      <w:r w:rsidRPr="005B26D9">
        <w:rPr>
          <w:rFonts w:eastAsia="AGaramond-Regular-Identity-H" w:cstheme="minorHAnsi"/>
          <w:kern w:val="0"/>
        </w:rPr>
        <w:t>citoyen dans une démocratie et il en a donné lui-même</w:t>
      </w:r>
      <w:r w:rsidR="00BF7A6C">
        <w:rPr>
          <w:rFonts w:eastAsia="AGaramond-Regular-Identity-H" w:cstheme="minorHAnsi"/>
          <w:kern w:val="0"/>
        </w:rPr>
        <w:t xml:space="preserve"> </w:t>
      </w:r>
      <w:r w:rsidRPr="005B26D9">
        <w:rPr>
          <w:rFonts w:eastAsia="AGaramond-Regular-Identity-H" w:cstheme="minorHAnsi"/>
          <w:kern w:val="0"/>
        </w:rPr>
        <w:t>l'exemple. Ainsi valorise-t</w:t>
      </w:r>
      <w:r w:rsidR="00EB72E9" w:rsidRPr="005B26D9">
        <w:rPr>
          <w:rFonts w:eastAsia="Yu Gothic" w:cstheme="minorHAnsi"/>
          <w:kern w:val="0"/>
        </w:rPr>
        <w:t>-</w:t>
      </w:r>
      <w:r w:rsidRPr="005B26D9">
        <w:rPr>
          <w:rFonts w:eastAsia="AGaramond-Regular-Identity-H" w:cstheme="minorHAnsi"/>
          <w:kern w:val="0"/>
        </w:rPr>
        <w:t>il tout engagement associatif,</w:t>
      </w:r>
      <w:r w:rsidR="00EB72E9" w:rsidRPr="005B26D9">
        <w:rPr>
          <w:rFonts w:eastAsia="AGaramond-Regular-Identity-H" w:cstheme="minorHAnsi"/>
          <w:kern w:val="0"/>
        </w:rPr>
        <w:t xml:space="preserve"> </w:t>
      </w:r>
      <w:r w:rsidRPr="005B26D9">
        <w:rPr>
          <w:rFonts w:eastAsia="AGaramond-Regular-Identity-H" w:cstheme="minorHAnsi"/>
          <w:kern w:val="0"/>
        </w:rPr>
        <w:t>institutionnel ou politique dès lors que cet engagement</w:t>
      </w:r>
      <w:r w:rsidR="00EB72E9" w:rsidRPr="005B26D9">
        <w:rPr>
          <w:rFonts w:eastAsia="AGaramond-Regular-Identity-H" w:cstheme="minorHAnsi"/>
          <w:kern w:val="0"/>
        </w:rPr>
        <w:t xml:space="preserve"> </w:t>
      </w:r>
      <w:r w:rsidRPr="005B26D9">
        <w:rPr>
          <w:rFonts w:eastAsia="AGaramond-Regular-Identity-H" w:cstheme="minorHAnsi"/>
          <w:kern w:val="0"/>
        </w:rPr>
        <w:t>vise le bien commun, institue des contre-pouvoirs,</w:t>
      </w:r>
      <w:r w:rsidR="00EB72E9" w:rsidRPr="005B26D9">
        <w:rPr>
          <w:rFonts w:eastAsia="AGaramond-Regular-Identity-H" w:cstheme="minorHAnsi"/>
          <w:kern w:val="0"/>
        </w:rPr>
        <w:t xml:space="preserve"> </w:t>
      </w:r>
      <w:r w:rsidRPr="005B26D9">
        <w:rPr>
          <w:rFonts w:eastAsia="AGaramond-Regular-Identity-H" w:cstheme="minorHAnsi"/>
          <w:kern w:val="0"/>
        </w:rPr>
        <w:t>contribue à la recherche de solutions concrètes dans les</w:t>
      </w:r>
      <w:r w:rsidR="00EB72E9" w:rsidRPr="005B26D9">
        <w:rPr>
          <w:rFonts w:eastAsia="AGaramond-Regular-Identity-H" w:cstheme="minorHAnsi"/>
          <w:kern w:val="0"/>
        </w:rPr>
        <w:t xml:space="preserve"> </w:t>
      </w:r>
      <w:r w:rsidRPr="005B26D9">
        <w:rPr>
          <w:rFonts w:eastAsia="AGaramond-Regular-Identity-H" w:cstheme="minorHAnsi"/>
          <w:kern w:val="0"/>
        </w:rPr>
        <w:t>grands domaines de l'existence. Parmi ceux-ci, on peut</w:t>
      </w:r>
      <w:r w:rsidR="00EB72E9" w:rsidRPr="005B26D9">
        <w:rPr>
          <w:rFonts w:eastAsia="AGaramond-Regular-Identity-H" w:cstheme="minorHAnsi"/>
          <w:kern w:val="0"/>
        </w:rPr>
        <w:t xml:space="preserve"> </w:t>
      </w:r>
      <w:r w:rsidRPr="005B26D9">
        <w:rPr>
          <w:rFonts w:eastAsia="AGaramond-Regular-Identity-H" w:cstheme="minorHAnsi"/>
          <w:kern w:val="0"/>
        </w:rPr>
        <w:t>citer l'amélioration des conditions de travail, la préservation</w:t>
      </w:r>
      <w:r w:rsidR="00EB72E9" w:rsidRPr="005B26D9">
        <w:rPr>
          <w:rFonts w:eastAsia="AGaramond-Regular-Identity-H" w:cstheme="minorHAnsi"/>
          <w:kern w:val="0"/>
        </w:rPr>
        <w:t xml:space="preserve"> </w:t>
      </w:r>
      <w:r w:rsidRPr="005B26D9">
        <w:rPr>
          <w:rFonts w:eastAsia="AGaramond-Regular-Identity-H" w:cstheme="minorHAnsi"/>
          <w:kern w:val="0"/>
        </w:rPr>
        <w:t xml:space="preserve">de la biodiversité, la recherche </w:t>
      </w:r>
      <w:r w:rsidRPr="005B26D9">
        <w:rPr>
          <w:rFonts w:eastAsia="AGaramond-Regular-Identity-H" w:cstheme="minorHAnsi"/>
          <w:kern w:val="0"/>
        </w:rPr>
        <w:lastRenderedPageBreak/>
        <w:t>d'énergies non</w:t>
      </w:r>
      <w:r w:rsidR="00EB72E9" w:rsidRPr="005B26D9">
        <w:rPr>
          <w:rFonts w:eastAsia="AGaramond-Regular-Identity-H" w:cstheme="minorHAnsi"/>
          <w:kern w:val="0"/>
        </w:rPr>
        <w:t xml:space="preserve"> </w:t>
      </w:r>
      <w:r w:rsidRPr="005B26D9">
        <w:rPr>
          <w:rFonts w:eastAsia="AGaramond-Regular-Identity-H" w:cstheme="minorHAnsi"/>
          <w:kern w:val="0"/>
        </w:rPr>
        <w:t>polluantes ou encore la lutte contre les discriminations</w:t>
      </w:r>
      <w:r w:rsidR="00EB72E9" w:rsidRPr="005B26D9">
        <w:rPr>
          <w:rFonts w:eastAsia="AGaramond-Regular-Identity-H" w:cstheme="minorHAnsi"/>
          <w:kern w:val="0"/>
        </w:rPr>
        <w:t xml:space="preserve"> </w:t>
      </w:r>
      <w:r w:rsidRPr="005B26D9">
        <w:rPr>
          <w:rFonts w:eastAsia="AGaramond-Regular-Identity-H" w:cstheme="minorHAnsi"/>
          <w:kern w:val="0"/>
        </w:rPr>
        <w:t>sociales124. Ricoeur est resté aussi très attentif</w:t>
      </w:r>
      <w:r w:rsidR="00EB72E9" w:rsidRPr="005B26D9">
        <w:rPr>
          <w:rFonts w:eastAsia="AGaramond-Regular-Identity-H" w:cstheme="minorHAnsi"/>
          <w:kern w:val="0"/>
        </w:rPr>
        <w:t xml:space="preserve"> </w:t>
      </w:r>
      <w:r w:rsidRPr="005B26D9">
        <w:rPr>
          <w:rFonts w:eastAsia="AGaramond-Regular-Identity-H" w:cstheme="minorHAnsi"/>
          <w:kern w:val="0"/>
        </w:rPr>
        <w:t>jusqu'à la fin de sa vie, à la coopération entre les peuples,</w:t>
      </w:r>
      <w:r w:rsidR="00EB72E9" w:rsidRPr="005B26D9">
        <w:rPr>
          <w:rFonts w:eastAsia="AGaramond-Regular-Identity-H" w:cstheme="minorHAnsi"/>
          <w:kern w:val="0"/>
        </w:rPr>
        <w:t xml:space="preserve"> </w:t>
      </w:r>
      <w:r w:rsidRPr="005B26D9">
        <w:rPr>
          <w:rFonts w:eastAsia="AGaramond-Regular-Identity-H" w:cstheme="minorHAnsi"/>
          <w:kern w:val="0"/>
        </w:rPr>
        <w:t>à la recherche d'un ordre mondial pacifié et plus équitable.</w:t>
      </w:r>
    </w:p>
    <w:p w14:paraId="693570B6" w14:textId="77777777" w:rsidR="00BF7A6C" w:rsidRPr="005B26D9" w:rsidRDefault="00BF7A6C" w:rsidP="004E767A">
      <w:pPr>
        <w:autoSpaceDE w:val="0"/>
        <w:autoSpaceDN w:val="0"/>
        <w:adjustRightInd w:val="0"/>
        <w:spacing w:after="0" w:line="240" w:lineRule="auto"/>
        <w:rPr>
          <w:rFonts w:eastAsia="AGaramond-Regular-Identity-H" w:cstheme="minorHAnsi"/>
          <w:kern w:val="0"/>
        </w:rPr>
      </w:pPr>
    </w:p>
    <w:p w14:paraId="2746F044" w14:textId="1F285DAA" w:rsidR="004E767A" w:rsidRPr="005B26D9" w:rsidRDefault="004E767A" w:rsidP="004E767A">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Ricoeur donne une double signification à la démocratie</w:t>
      </w:r>
      <w:r w:rsidR="00EB72E9" w:rsidRPr="005B26D9">
        <w:rPr>
          <w:rFonts w:eastAsia="AGaramond-Regular-Identity-H" w:cstheme="minorHAnsi"/>
          <w:kern w:val="0"/>
        </w:rPr>
        <w:t xml:space="preserve"> </w:t>
      </w:r>
      <w:r w:rsidRPr="005B26D9">
        <w:rPr>
          <w:rFonts w:eastAsia="AGaramond-Regular-Identity-H" w:cstheme="minorHAnsi"/>
          <w:kern w:val="0"/>
        </w:rPr>
        <w:t>:</w:t>
      </w:r>
    </w:p>
    <w:p w14:paraId="0E83B76F" w14:textId="32D8E742" w:rsidR="004E767A" w:rsidRPr="005B26D9" w:rsidRDefault="004E767A" w:rsidP="004E767A">
      <w:pPr>
        <w:pStyle w:val="Paragraphedeliste"/>
        <w:numPr>
          <w:ilvl w:val="0"/>
          <w:numId w:val="1"/>
        </w:num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Par rapport à la notion de conflit, est démocratique un</w:t>
      </w:r>
      <w:r w:rsidR="00EB72E9" w:rsidRPr="005B26D9">
        <w:rPr>
          <w:rFonts w:eastAsia="AGaramond-Regular-Identity-H" w:cstheme="minorHAnsi"/>
          <w:kern w:val="0"/>
        </w:rPr>
        <w:t xml:space="preserve"> </w:t>
      </w:r>
      <w:r w:rsidRPr="005B26D9">
        <w:rPr>
          <w:rFonts w:eastAsia="AGaramond-Regular-Identity-H" w:cstheme="minorHAnsi"/>
          <w:kern w:val="0"/>
        </w:rPr>
        <w:t>État qui ne se propose pas d'éliminer les conflits mais</w:t>
      </w:r>
      <w:r w:rsidR="00EB72E9" w:rsidRPr="005B26D9">
        <w:rPr>
          <w:rFonts w:eastAsia="AGaramond-Regular-Identity-H" w:cstheme="minorHAnsi"/>
          <w:kern w:val="0"/>
        </w:rPr>
        <w:t xml:space="preserve"> </w:t>
      </w:r>
      <w:r w:rsidRPr="005B26D9">
        <w:rPr>
          <w:rFonts w:eastAsia="AGaramond-Regular-Identity-H" w:cstheme="minorHAnsi"/>
          <w:kern w:val="0"/>
        </w:rPr>
        <w:t>d'inventer des procédures leur permettant de s'exprimer</w:t>
      </w:r>
      <w:r w:rsidR="00EB72E9" w:rsidRPr="005B26D9">
        <w:rPr>
          <w:rFonts w:eastAsia="AGaramond-Regular-Identity-H" w:cstheme="minorHAnsi"/>
          <w:kern w:val="0"/>
        </w:rPr>
        <w:t xml:space="preserve"> </w:t>
      </w:r>
      <w:r w:rsidRPr="005B26D9">
        <w:rPr>
          <w:rFonts w:eastAsia="AGaramond-Regular-Identity-H" w:cstheme="minorHAnsi"/>
          <w:kern w:val="0"/>
        </w:rPr>
        <w:t>et de rester négociables.</w:t>
      </w:r>
    </w:p>
    <w:p w14:paraId="39E306C6" w14:textId="3142BA62" w:rsidR="004E767A" w:rsidRPr="005B26D9" w:rsidRDefault="004E767A" w:rsidP="004E767A">
      <w:pPr>
        <w:pStyle w:val="Paragraphedeliste"/>
        <w:numPr>
          <w:ilvl w:val="0"/>
          <w:numId w:val="1"/>
        </w:num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Par rapport au pouvoir, la démocratie est le régime</w:t>
      </w:r>
      <w:r w:rsidR="00EB72E9" w:rsidRPr="005B26D9">
        <w:rPr>
          <w:rFonts w:eastAsia="AGaramond-Regular-Identity-H" w:cstheme="minorHAnsi"/>
          <w:kern w:val="0"/>
        </w:rPr>
        <w:t xml:space="preserve"> </w:t>
      </w:r>
      <w:r w:rsidRPr="005B26D9">
        <w:rPr>
          <w:rFonts w:eastAsia="AGaramond-Regular-Identity-H" w:cstheme="minorHAnsi"/>
          <w:kern w:val="0"/>
        </w:rPr>
        <w:t>dans lequel la participation à la décision est assurée à</w:t>
      </w:r>
      <w:r w:rsidR="00EB72E9" w:rsidRPr="005B26D9">
        <w:rPr>
          <w:rFonts w:eastAsia="AGaramond-Regular-Identity-H" w:cstheme="minorHAnsi"/>
          <w:kern w:val="0"/>
        </w:rPr>
        <w:t xml:space="preserve"> </w:t>
      </w:r>
      <w:r w:rsidRPr="005B26D9">
        <w:rPr>
          <w:rFonts w:eastAsia="AGaramond-Regular-Identity-H" w:cstheme="minorHAnsi"/>
          <w:kern w:val="0"/>
        </w:rPr>
        <w:t>un nombre toujours plus grand de citoyens. Autrement</w:t>
      </w:r>
      <w:r w:rsidR="00EB72E9" w:rsidRPr="005B26D9">
        <w:rPr>
          <w:rFonts w:eastAsia="AGaramond-Regular-Identity-H" w:cstheme="minorHAnsi"/>
          <w:kern w:val="0"/>
        </w:rPr>
        <w:t xml:space="preserve"> </w:t>
      </w:r>
      <w:r w:rsidRPr="005B26D9">
        <w:rPr>
          <w:rFonts w:eastAsia="AGaramond-Regular-Identity-H" w:cstheme="minorHAnsi"/>
          <w:kern w:val="0"/>
        </w:rPr>
        <w:t>dit, c'est « l'État dans lequel chacun serait reconnu par</w:t>
      </w:r>
      <w:r w:rsidR="00EB72E9" w:rsidRPr="005B26D9">
        <w:rPr>
          <w:rFonts w:eastAsia="AGaramond-Regular-Identity-H" w:cstheme="minorHAnsi"/>
          <w:kern w:val="0"/>
        </w:rPr>
        <w:t xml:space="preserve"> </w:t>
      </w:r>
      <w:r w:rsidRPr="005B26D9">
        <w:rPr>
          <w:rFonts w:eastAsia="AGaramond-Regular-Identity-H" w:cstheme="minorHAnsi"/>
          <w:kern w:val="0"/>
        </w:rPr>
        <w:t xml:space="preserve">tous »125. </w:t>
      </w:r>
    </w:p>
    <w:p w14:paraId="4F39BE92" w14:textId="77777777" w:rsidR="004E767A" w:rsidRPr="005B26D9" w:rsidRDefault="004E767A" w:rsidP="004E767A">
      <w:pPr>
        <w:autoSpaceDE w:val="0"/>
        <w:autoSpaceDN w:val="0"/>
        <w:adjustRightInd w:val="0"/>
        <w:spacing w:after="0" w:line="240" w:lineRule="auto"/>
        <w:rPr>
          <w:rFonts w:eastAsia="AGaramond-Regular-Identity-H" w:cstheme="minorHAnsi"/>
          <w:kern w:val="0"/>
        </w:rPr>
      </w:pPr>
    </w:p>
    <w:p w14:paraId="55B3E00B" w14:textId="3057BEC7" w:rsidR="004E767A" w:rsidRPr="00BF7A6C" w:rsidRDefault="004E767A" w:rsidP="00BF7A6C">
      <w:pPr>
        <w:pStyle w:val="Paragraphedeliste"/>
        <w:numPr>
          <w:ilvl w:val="0"/>
          <w:numId w:val="2"/>
        </w:numPr>
        <w:autoSpaceDE w:val="0"/>
        <w:autoSpaceDN w:val="0"/>
        <w:adjustRightInd w:val="0"/>
        <w:spacing w:after="0" w:line="240" w:lineRule="auto"/>
        <w:rPr>
          <w:rFonts w:eastAsia="AGaramond-Regular-Identity-H" w:cstheme="minorHAnsi"/>
          <w:kern w:val="0"/>
          <w:sz w:val="28"/>
          <w:szCs w:val="28"/>
        </w:rPr>
      </w:pPr>
      <w:r w:rsidRPr="00BF7A6C">
        <w:rPr>
          <w:rFonts w:eastAsia="AGaramond-Regular-Identity-H" w:cstheme="minorHAnsi"/>
          <w:kern w:val="0"/>
          <w:sz w:val="28"/>
          <w:szCs w:val="28"/>
        </w:rPr>
        <w:t>Concilier conviction et responsabilité</w:t>
      </w:r>
    </w:p>
    <w:p w14:paraId="3CC3C26B" w14:textId="77777777" w:rsidR="00EB72E9" w:rsidRPr="005B26D9" w:rsidRDefault="00EB72E9" w:rsidP="004E767A">
      <w:pPr>
        <w:autoSpaceDE w:val="0"/>
        <w:autoSpaceDN w:val="0"/>
        <w:adjustRightInd w:val="0"/>
        <w:spacing w:after="0" w:line="240" w:lineRule="auto"/>
        <w:rPr>
          <w:rFonts w:eastAsia="AGaramond-Regular-Identity-H" w:cstheme="minorHAnsi"/>
          <w:kern w:val="0"/>
        </w:rPr>
      </w:pPr>
    </w:p>
    <w:p w14:paraId="4CCD21B7" w14:textId="06C46636" w:rsidR="004E767A" w:rsidRPr="005B26D9" w:rsidRDefault="004E767A" w:rsidP="004E767A">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Reprenant Max Weber, Ricoeur pense que le politique</w:t>
      </w:r>
      <w:r w:rsidR="00EB72E9" w:rsidRPr="005B26D9">
        <w:rPr>
          <w:rFonts w:eastAsia="AGaramond-Regular-Identity-H" w:cstheme="minorHAnsi"/>
          <w:kern w:val="0"/>
        </w:rPr>
        <w:t xml:space="preserve"> </w:t>
      </w:r>
      <w:r w:rsidRPr="005B26D9">
        <w:rPr>
          <w:rFonts w:eastAsia="AGaramond-Regular-Identity-H" w:cstheme="minorHAnsi"/>
          <w:kern w:val="0"/>
        </w:rPr>
        <w:t>casse l'éthique en deux : il y a la morale de conviction,</w:t>
      </w:r>
      <w:r w:rsidR="00EB72E9" w:rsidRPr="005B26D9">
        <w:rPr>
          <w:rFonts w:eastAsia="AGaramond-Regular-Identity-H" w:cstheme="minorHAnsi"/>
          <w:kern w:val="0"/>
        </w:rPr>
        <w:t xml:space="preserve"> </w:t>
      </w:r>
      <w:r w:rsidRPr="005B26D9">
        <w:rPr>
          <w:rFonts w:eastAsia="AGaramond-Regular-Identity-H" w:cstheme="minorHAnsi"/>
          <w:kern w:val="0"/>
        </w:rPr>
        <w:t>c'est</w:t>
      </w:r>
      <w:r w:rsidR="00EB72E9" w:rsidRPr="005B26D9">
        <w:rPr>
          <w:rFonts w:eastAsia="Yu Gothic" w:cstheme="minorHAnsi"/>
          <w:kern w:val="0"/>
        </w:rPr>
        <w:t xml:space="preserve"> </w:t>
      </w:r>
      <w:r w:rsidRPr="005B26D9">
        <w:rPr>
          <w:rFonts w:eastAsia="AGaramond-Regular-Identity-H" w:cstheme="minorHAnsi"/>
          <w:kern w:val="0"/>
        </w:rPr>
        <w:t>à-dire « l'excellence du préférable », et la</w:t>
      </w:r>
      <w:r w:rsidR="00BF7A6C">
        <w:rPr>
          <w:rFonts w:eastAsia="AGaramond-Regular-Identity-H" w:cstheme="minorHAnsi"/>
          <w:kern w:val="0"/>
        </w:rPr>
        <w:t xml:space="preserve"> </w:t>
      </w:r>
      <w:r w:rsidRPr="005B26D9">
        <w:rPr>
          <w:rFonts w:eastAsia="AGaramond-Regular-Identity-H" w:cstheme="minorHAnsi"/>
          <w:kern w:val="0"/>
        </w:rPr>
        <w:t>morale de responsabilité, soit ce qui est réalisable dans</w:t>
      </w:r>
      <w:r w:rsidR="00EB72E9" w:rsidRPr="005B26D9">
        <w:rPr>
          <w:rFonts w:eastAsia="AGaramond-Regular-Identity-H" w:cstheme="minorHAnsi"/>
          <w:kern w:val="0"/>
        </w:rPr>
        <w:t xml:space="preserve"> </w:t>
      </w:r>
      <w:r w:rsidRPr="005B26D9">
        <w:rPr>
          <w:rFonts w:eastAsia="AGaramond-Regular-Identity-H" w:cstheme="minorHAnsi"/>
          <w:kern w:val="0"/>
        </w:rPr>
        <w:t>un contexte historique donné et avec un usage modéré</w:t>
      </w:r>
      <w:r w:rsidR="00EB72E9" w:rsidRPr="005B26D9">
        <w:rPr>
          <w:rFonts w:eastAsia="AGaramond-Regular-Identity-H" w:cstheme="minorHAnsi"/>
          <w:kern w:val="0"/>
        </w:rPr>
        <w:t xml:space="preserve"> </w:t>
      </w:r>
      <w:r w:rsidRPr="005B26D9">
        <w:rPr>
          <w:rFonts w:eastAsia="AGaramond-Regular-Identity-H" w:cstheme="minorHAnsi"/>
          <w:kern w:val="0"/>
        </w:rPr>
        <w:t>de la violence. Il y a des points de convergence, mais pas</w:t>
      </w:r>
      <w:r w:rsidR="00EB72E9" w:rsidRPr="005B26D9">
        <w:rPr>
          <w:rFonts w:eastAsia="AGaramond-Regular-Identity-H" w:cstheme="minorHAnsi"/>
          <w:kern w:val="0"/>
        </w:rPr>
        <w:t xml:space="preserve"> </w:t>
      </w:r>
      <w:r w:rsidRPr="005B26D9">
        <w:rPr>
          <w:rFonts w:eastAsia="AGaramond-Regular-Identity-H" w:cstheme="minorHAnsi"/>
          <w:kern w:val="0"/>
        </w:rPr>
        <w:t>de confusion entre ces deux morales : c'est leur tension</w:t>
      </w:r>
      <w:r w:rsidR="00EB72E9" w:rsidRPr="005B26D9">
        <w:rPr>
          <w:rFonts w:eastAsia="AGaramond-Regular-Identity-H" w:cstheme="minorHAnsi"/>
          <w:kern w:val="0"/>
        </w:rPr>
        <w:t xml:space="preserve"> </w:t>
      </w:r>
      <w:r w:rsidRPr="005B26D9">
        <w:rPr>
          <w:rFonts w:eastAsia="AGaramond-Regular-Identity-H" w:cstheme="minorHAnsi"/>
          <w:kern w:val="0"/>
        </w:rPr>
        <w:t>dialectique qui peut servir de guide à l'action, dans la</w:t>
      </w:r>
      <w:r w:rsidR="00EB72E9" w:rsidRPr="005B26D9">
        <w:rPr>
          <w:rFonts w:eastAsia="AGaramond-Regular-Identity-H" w:cstheme="minorHAnsi"/>
          <w:kern w:val="0"/>
        </w:rPr>
        <w:t xml:space="preserve"> </w:t>
      </w:r>
      <w:r w:rsidRPr="005B26D9">
        <w:rPr>
          <w:rFonts w:eastAsia="AGaramond-Regular-Identity-H" w:cstheme="minorHAnsi"/>
          <w:kern w:val="0"/>
        </w:rPr>
        <w:t>recherche du bien commun Ricoeur, fidèle à sa sagesse pratique, favorise le « souci</w:t>
      </w:r>
      <w:r w:rsidR="00EB72E9" w:rsidRPr="005B26D9">
        <w:rPr>
          <w:rFonts w:eastAsia="AGaramond-Regular-Identity-H" w:cstheme="minorHAnsi"/>
          <w:kern w:val="0"/>
        </w:rPr>
        <w:t xml:space="preserve"> </w:t>
      </w:r>
      <w:r w:rsidRPr="005B26D9">
        <w:rPr>
          <w:rFonts w:eastAsia="AGaramond-Regular-Identity-H" w:cstheme="minorHAnsi"/>
          <w:kern w:val="0"/>
        </w:rPr>
        <w:t>de donner un sens à l'engagement d'un citoyen à la fois</w:t>
      </w:r>
      <w:r w:rsidR="00EB72E9" w:rsidRPr="005B26D9">
        <w:rPr>
          <w:rFonts w:eastAsia="AGaramond-Regular-Identity-H" w:cstheme="minorHAnsi"/>
          <w:kern w:val="0"/>
        </w:rPr>
        <w:t xml:space="preserve"> </w:t>
      </w:r>
      <w:r w:rsidRPr="005B26D9">
        <w:rPr>
          <w:rFonts w:eastAsia="AGaramond-Regular-Identity-H" w:cstheme="minorHAnsi"/>
          <w:kern w:val="0"/>
        </w:rPr>
        <w:t>raisonnable et responsable qui exige que nous soyons</w:t>
      </w:r>
      <w:r w:rsidR="00EB72E9" w:rsidRPr="005B26D9">
        <w:rPr>
          <w:rFonts w:eastAsia="AGaramond-Regular-Identity-H" w:cstheme="minorHAnsi"/>
          <w:kern w:val="0"/>
        </w:rPr>
        <w:t xml:space="preserve"> </w:t>
      </w:r>
      <w:r w:rsidRPr="005B26D9">
        <w:rPr>
          <w:rFonts w:eastAsia="AGaramond-Regular-Identity-H" w:cstheme="minorHAnsi"/>
          <w:kern w:val="0"/>
        </w:rPr>
        <w:t>aussi attentifs à l'intersection entre l'éthique et la politique</w:t>
      </w:r>
    </w:p>
    <w:p w14:paraId="74933754" w14:textId="34908B46" w:rsidR="004E767A" w:rsidRPr="005B26D9" w:rsidRDefault="004E767A" w:rsidP="004E767A">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qu'à leur inévitable différence ».</w:t>
      </w:r>
    </w:p>
    <w:p w14:paraId="219F2A98" w14:textId="13E338D4" w:rsidR="004E767A" w:rsidRPr="005B26D9" w:rsidRDefault="004E767A" w:rsidP="004E767A">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Articuler le souci du vivre-ensemble et l'exercice</w:t>
      </w:r>
      <w:r w:rsidR="00EB72E9" w:rsidRPr="005B26D9">
        <w:rPr>
          <w:rFonts w:eastAsia="AGaramond-Regular-Identity-H" w:cstheme="minorHAnsi"/>
          <w:kern w:val="0"/>
        </w:rPr>
        <w:t xml:space="preserve"> </w:t>
      </w:r>
      <w:r w:rsidRPr="005B26D9">
        <w:rPr>
          <w:rFonts w:eastAsia="AGaramond-Regular-Identity-H" w:cstheme="minorHAnsi"/>
          <w:kern w:val="0"/>
        </w:rPr>
        <w:t>concret du pouvoir a toujours été une préoccupation</w:t>
      </w:r>
      <w:r w:rsidR="00EB72E9" w:rsidRPr="005B26D9">
        <w:rPr>
          <w:rFonts w:eastAsia="AGaramond-Regular-Identity-H" w:cstheme="minorHAnsi"/>
          <w:kern w:val="0"/>
        </w:rPr>
        <w:t xml:space="preserve"> </w:t>
      </w:r>
      <w:r w:rsidRPr="005B26D9">
        <w:rPr>
          <w:rFonts w:eastAsia="AGaramond-Regular-Identity-H" w:cstheme="minorHAnsi"/>
          <w:kern w:val="0"/>
        </w:rPr>
        <w:t>forte de Ricoeur, tant dans ses engagements institutionnels</w:t>
      </w:r>
      <w:r w:rsidR="00EB72E9" w:rsidRPr="005B26D9">
        <w:rPr>
          <w:rFonts w:eastAsia="AGaramond-Regular-Identity-H" w:cstheme="minorHAnsi"/>
          <w:kern w:val="0"/>
        </w:rPr>
        <w:t xml:space="preserve"> </w:t>
      </w:r>
      <w:r w:rsidRPr="005B26D9">
        <w:rPr>
          <w:rFonts w:eastAsia="AGaramond-Regular-Identity-H" w:cstheme="minorHAnsi"/>
          <w:kern w:val="0"/>
        </w:rPr>
        <w:t>que dans ses contributions théoriques sur la question</w:t>
      </w:r>
      <w:r w:rsidR="00EB72E9" w:rsidRPr="005B26D9">
        <w:rPr>
          <w:rFonts w:eastAsia="AGaramond-Regular-Identity-H" w:cstheme="minorHAnsi"/>
          <w:kern w:val="0"/>
        </w:rPr>
        <w:t xml:space="preserve"> </w:t>
      </w:r>
      <w:r w:rsidRPr="005B26D9">
        <w:rPr>
          <w:rFonts w:eastAsia="AGaramond-Regular-Identity-H" w:cstheme="minorHAnsi"/>
          <w:kern w:val="0"/>
        </w:rPr>
        <w:t>des liens entre éthique et politique. Il exprimait</w:t>
      </w:r>
      <w:r w:rsidR="00EB72E9" w:rsidRPr="005B26D9">
        <w:rPr>
          <w:rFonts w:eastAsia="AGaramond-Regular-Identity-H" w:cstheme="minorHAnsi"/>
          <w:kern w:val="0"/>
        </w:rPr>
        <w:t xml:space="preserve"> </w:t>
      </w:r>
      <w:r w:rsidRPr="005B26D9">
        <w:rPr>
          <w:rFonts w:eastAsia="AGaramond-Regular-Identity-H" w:cstheme="minorHAnsi"/>
          <w:kern w:val="0"/>
        </w:rPr>
        <w:t>déjà dans un texte de 1966 combien des questions existentielles</w:t>
      </w:r>
      <w:r w:rsidR="00EB72E9" w:rsidRPr="005B26D9">
        <w:rPr>
          <w:rFonts w:eastAsia="AGaramond-Regular-Identity-H" w:cstheme="minorHAnsi"/>
          <w:kern w:val="0"/>
        </w:rPr>
        <w:t xml:space="preserve"> </w:t>
      </w:r>
      <w:r w:rsidRPr="005B26D9">
        <w:rPr>
          <w:rFonts w:eastAsia="AGaramond-Regular-Identity-H" w:cstheme="minorHAnsi"/>
          <w:kern w:val="0"/>
        </w:rPr>
        <w:t>pour la communauté humaine, nécessitant des</w:t>
      </w:r>
      <w:r w:rsidR="00EB72E9" w:rsidRPr="005B26D9">
        <w:rPr>
          <w:rFonts w:eastAsia="AGaramond-Regular-Identity-H" w:cstheme="minorHAnsi"/>
          <w:kern w:val="0"/>
        </w:rPr>
        <w:t xml:space="preserve"> </w:t>
      </w:r>
      <w:r w:rsidRPr="005B26D9">
        <w:rPr>
          <w:rFonts w:eastAsia="AGaramond-Regular-Identity-H" w:cstheme="minorHAnsi"/>
          <w:kern w:val="0"/>
        </w:rPr>
        <w:t>choix politiques, étaient porteuses d'enjeux éthiques :</w:t>
      </w:r>
    </w:p>
    <w:p w14:paraId="07892ED6" w14:textId="2BA2CF24" w:rsidR="004E767A" w:rsidRPr="005B26D9" w:rsidRDefault="00CC6453" w:rsidP="004E767A">
      <w:pPr>
        <w:autoSpaceDE w:val="0"/>
        <w:autoSpaceDN w:val="0"/>
        <w:adjustRightInd w:val="0"/>
        <w:spacing w:after="0" w:line="240" w:lineRule="auto"/>
        <w:rPr>
          <w:rFonts w:eastAsia="AGaramond-Regular-Identity-H" w:cstheme="minorHAnsi"/>
          <w:kern w:val="0"/>
        </w:rPr>
      </w:pPr>
      <w:r>
        <w:rPr>
          <w:rFonts w:eastAsia="AGaramond-Regular-Identity-H" w:cstheme="minorHAnsi"/>
          <w:kern w:val="0"/>
        </w:rPr>
        <w:t>« </w:t>
      </w:r>
      <w:r w:rsidR="004E767A" w:rsidRPr="005B26D9">
        <w:rPr>
          <w:rFonts w:eastAsia="AGaramond-Regular-Identity-H" w:cstheme="minorHAnsi"/>
          <w:kern w:val="0"/>
        </w:rPr>
        <w:t xml:space="preserve"> À tous les niveaux se posent des questions de priorité</w:t>
      </w:r>
      <w:r w:rsidR="00EB72E9" w:rsidRPr="005B26D9">
        <w:rPr>
          <w:rFonts w:eastAsia="AGaramond-Regular-Identity-H" w:cstheme="minorHAnsi"/>
          <w:kern w:val="0"/>
        </w:rPr>
        <w:t xml:space="preserve"> </w:t>
      </w:r>
      <w:r w:rsidR="004E767A" w:rsidRPr="005B26D9">
        <w:rPr>
          <w:rFonts w:eastAsia="AGaramond-Regular-Identity-H" w:cstheme="minorHAnsi"/>
          <w:kern w:val="0"/>
        </w:rPr>
        <w:t>nécessitant des arbitrages […]. Que voulons-nous finalement</w:t>
      </w:r>
      <w:r w:rsidR="00EB72E9" w:rsidRPr="005B26D9">
        <w:rPr>
          <w:rFonts w:eastAsia="AGaramond-Regular-Identity-H" w:cstheme="minorHAnsi"/>
          <w:kern w:val="0"/>
        </w:rPr>
        <w:t xml:space="preserve"> </w:t>
      </w:r>
      <w:r w:rsidR="004E767A" w:rsidRPr="005B26D9">
        <w:rPr>
          <w:rFonts w:eastAsia="AGaramond-Regular-Identity-H" w:cstheme="minorHAnsi"/>
          <w:kern w:val="0"/>
        </w:rPr>
        <w:t>? Une économie de puissance ou de loisir, de</w:t>
      </w:r>
      <w:r w:rsidR="00EB72E9" w:rsidRPr="005B26D9">
        <w:rPr>
          <w:rFonts w:eastAsia="AGaramond-Regular-Identity-H" w:cstheme="minorHAnsi"/>
          <w:kern w:val="0"/>
        </w:rPr>
        <w:t xml:space="preserve"> </w:t>
      </w:r>
      <w:r w:rsidR="004E767A" w:rsidRPr="005B26D9">
        <w:rPr>
          <w:rFonts w:eastAsia="AGaramond-Regular-Identity-H" w:cstheme="minorHAnsi"/>
          <w:kern w:val="0"/>
        </w:rPr>
        <w:t>consommation, de création, de solidarité ? Toutes ces</w:t>
      </w:r>
      <w:r w:rsidR="00EB72E9" w:rsidRPr="005B26D9">
        <w:rPr>
          <w:rFonts w:eastAsia="AGaramond-Regular-Identity-H" w:cstheme="minorHAnsi"/>
          <w:kern w:val="0"/>
        </w:rPr>
        <w:t xml:space="preserve"> </w:t>
      </w:r>
      <w:r w:rsidR="004E767A" w:rsidRPr="005B26D9">
        <w:rPr>
          <w:rFonts w:eastAsia="AGaramond-Regular-Identity-H" w:cstheme="minorHAnsi"/>
          <w:kern w:val="0"/>
        </w:rPr>
        <w:t>questions ont un retentissement moral et viennent précisément</w:t>
      </w:r>
      <w:r w:rsidR="00EB72E9" w:rsidRPr="005B26D9">
        <w:rPr>
          <w:rFonts w:eastAsia="AGaramond-Regular-Identity-H" w:cstheme="minorHAnsi"/>
          <w:kern w:val="0"/>
        </w:rPr>
        <w:t xml:space="preserve"> </w:t>
      </w:r>
      <w:r w:rsidR="004E767A" w:rsidRPr="005B26D9">
        <w:rPr>
          <w:rFonts w:eastAsia="AGaramond-Regular-Identity-H" w:cstheme="minorHAnsi"/>
          <w:kern w:val="0"/>
        </w:rPr>
        <w:t>de ce que la prospective tend à remplacer le</w:t>
      </w:r>
      <w:r w:rsidR="00EB72E9" w:rsidRPr="005B26D9">
        <w:rPr>
          <w:rFonts w:eastAsia="AGaramond-Regular-Identity-H" w:cstheme="minorHAnsi"/>
          <w:kern w:val="0"/>
        </w:rPr>
        <w:t xml:space="preserve"> </w:t>
      </w:r>
      <w:r w:rsidR="004E767A" w:rsidRPr="005B26D9">
        <w:rPr>
          <w:rFonts w:eastAsia="AGaramond-Regular-Identity-H" w:cstheme="minorHAnsi"/>
          <w:kern w:val="0"/>
        </w:rPr>
        <w:t>hasard. C'est donc dans l'élaboration de ces priorités, de</w:t>
      </w:r>
      <w:r w:rsidR="00EB72E9" w:rsidRPr="005B26D9">
        <w:rPr>
          <w:rFonts w:eastAsia="AGaramond-Regular-Identity-H" w:cstheme="minorHAnsi"/>
          <w:kern w:val="0"/>
        </w:rPr>
        <w:t xml:space="preserve"> </w:t>
      </w:r>
      <w:r w:rsidR="004E767A" w:rsidRPr="005B26D9">
        <w:rPr>
          <w:rFonts w:eastAsia="AGaramond-Regular-Identity-H" w:cstheme="minorHAnsi"/>
          <w:kern w:val="0"/>
        </w:rPr>
        <w:t>ces arbitrages que s'exerce un nouveau type de liberté et</w:t>
      </w:r>
      <w:r w:rsidR="00EB72E9" w:rsidRPr="005B26D9">
        <w:rPr>
          <w:rFonts w:eastAsia="AGaramond-Regular-Identity-H" w:cstheme="minorHAnsi"/>
          <w:kern w:val="0"/>
        </w:rPr>
        <w:t xml:space="preserve"> </w:t>
      </w:r>
      <w:r w:rsidR="004E767A" w:rsidRPr="005B26D9">
        <w:rPr>
          <w:rFonts w:eastAsia="AGaramond-Regular-Identity-H" w:cstheme="minorHAnsi"/>
          <w:kern w:val="0"/>
        </w:rPr>
        <w:t>de choix.</w:t>
      </w:r>
      <w:r>
        <w:rPr>
          <w:rFonts w:eastAsia="AGaramond-Regular-Identity-H" w:cstheme="minorHAnsi"/>
          <w:kern w:val="0"/>
        </w:rPr>
        <w:t> » (Prévision économique et choix éthiques)</w:t>
      </w:r>
    </w:p>
    <w:p w14:paraId="7A9F8146" w14:textId="09D4D6C4" w:rsidR="004E767A" w:rsidRPr="005B26D9" w:rsidRDefault="004E767A" w:rsidP="004E767A">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Le souci éthique dans l'action politique se situe donc</w:t>
      </w:r>
      <w:r w:rsidR="00EB72E9" w:rsidRPr="005B26D9">
        <w:rPr>
          <w:rFonts w:eastAsia="AGaramond-Regular-Identity-H" w:cstheme="minorHAnsi"/>
          <w:kern w:val="0"/>
        </w:rPr>
        <w:t xml:space="preserve"> </w:t>
      </w:r>
      <w:r w:rsidRPr="005B26D9">
        <w:rPr>
          <w:rFonts w:eastAsia="AGaramond-Regular-Identity-H" w:cstheme="minorHAnsi"/>
          <w:kern w:val="0"/>
        </w:rPr>
        <w:t>dans la recherche du meilleur compromis entre le préférable et le réalisable, mais aussi, et peut-être encore plus</w:t>
      </w:r>
      <w:r w:rsidR="00EB72E9" w:rsidRPr="005B26D9">
        <w:rPr>
          <w:rFonts w:eastAsia="AGaramond-Regular-Identity-H" w:cstheme="minorHAnsi"/>
          <w:kern w:val="0"/>
        </w:rPr>
        <w:t xml:space="preserve"> </w:t>
      </w:r>
      <w:r w:rsidRPr="005B26D9">
        <w:rPr>
          <w:rFonts w:eastAsia="AGaramond-Regular-Identity-H" w:cstheme="minorHAnsi"/>
          <w:kern w:val="0"/>
        </w:rPr>
        <w:t>profondément, dans l'exercice de la liberté possédée par</w:t>
      </w:r>
      <w:r w:rsidR="00CC6453">
        <w:rPr>
          <w:rFonts w:eastAsia="AGaramond-Regular-Identity-H" w:cstheme="minorHAnsi"/>
          <w:kern w:val="0"/>
        </w:rPr>
        <w:t xml:space="preserve"> </w:t>
      </w:r>
      <w:r w:rsidRPr="005B26D9">
        <w:rPr>
          <w:rFonts w:eastAsia="AGaramond-Regular-Identity-H" w:cstheme="minorHAnsi"/>
          <w:kern w:val="0"/>
        </w:rPr>
        <w:t>le citoyen – liberté à conquérir –, de peser sur les choix</w:t>
      </w:r>
      <w:r w:rsidR="00EB72E9" w:rsidRPr="005B26D9">
        <w:rPr>
          <w:rFonts w:eastAsia="AGaramond-Regular-Identity-H" w:cstheme="minorHAnsi"/>
          <w:kern w:val="0"/>
        </w:rPr>
        <w:t xml:space="preserve"> </w:t>
      </w:r>
      <w:r w:rsidRPr="005B26D9">
        <w:rPr>
          <w:rFonts w:eastAsia="AGaramond-Regular-Identity-H" w:cstheme="minorHAnsi"/>
          <w:kern w:val="0"/>
        </w:rPr>
        <w:t>profonds de société impulsés par les tenants du pouvoir.</w:t>
      </w:r>
    </w:p>
    <w:p w14:paraId="743CAAEE" w14:textId="468B311E" w:rsidR="00157980" w:rsidRPr="005B26D9" w:rsidRDefault="004E767A" w:rsidP="004E767A">
      <w:pPr>
        <w:autoSpaceDE w:val="0"/>
        <w:autoSpaceDN w:val="0"/>
        <w:adjustRightInd w:val="0"/>
        <w:spacing w:after="0" w:line="240" w:lineRule="auto"/>
        <w:rPr>
          <w:rFonts w:eastAsia="AGaramond-Regular-Identity-H" w:cstheme="minorHAnsi"/>
          <w:kern w:val="0"/>
        </w:rPr>
      </w:pPr>
      <w:r w:rsidRPr="005B26D9">
        <w:rPr>
          <w:rFonts w:eastAsia="AGaramond-Regular-Identity-H" w:cstheme="minorHAnsi"/>
          <w:kern w:val="0"/>
        </w:rPr>
        <w:t>En ce sens, la liberté de choix est une responsabilité</w:t>
      </w:r>
      <w:r w:rsidR="00EB72E9" w:rsidRPr="005B26D9">
        <w:rPr>
          <w:rFonts w:eastAsia="AGaramond-Regular-Identity-H" w:cstheme="minorHAnsi"/>
          <w:kern w:val="0"/>
        </w:rPr>
        <w:t xml:space="preserve"> </w:t>
      </w:r>
      <w:r w:rsidRPr="005B26D9">
        <w:rPr>
          <w:rFonts w:eastAsia="AGaramond-Regular-Identity-H" w:cstheme="minorHAnsi"/>
          <w:kern w:val="0"/>
        </w:rPr>
        <w:t>collective. Elle touche à la vision même de l'homme, au</w:t>
      </w:r>
      <w:r w:rsidR="00EB72E9" w:rsidRPr="005B26D9">
        <w:rPr>
          <w:rFonts w:eastAsia="AGaramond-Regular-Identity-H" w:cstheme="minorHAnsi"/>
          <w:kern w:val="0"/>
        </w:rPr>
        <w:t xml:space="preserve"> </w:t>
      </w:r>
      <w:r w:rsidRPr="005B26D9">
        <w:rPr>
          <w:rFonts w:eastAsia="AGaramond-Regular-Identity-H" w:cstheme="minorHAnsi"/>
          <w:kern w:val="0"/>
        </w:rPr>
        <w:t>sens à donner à notre action dans le monde, aux besoins</w:t>
      </w:r>
      <w:r w:rsidR="00EB72E9" w:rsidRPr="005B26D9">
        <w:rPr>
          <w:rFonts w:eastAsia="AGaramond-Regular-Identity-H" w:cstheme="minorHAnsi"/>
          <w:kern w:val="0"/>
        </w:rPr>
        <w:t xml:space="preserve"> </w:t>
      </w:r>
      <w:r w:rsidRPr="005B26D9">
        <w:rPr>
          <w:rFonts w:eastAsia="AGaramond-Regular-Identity-H" w:cstheme="minorHAnsi"/>
          <w:kern w:val="0"/>
        </w:rPr>
        <w:t>mêmes de l'humanité à faire prévaloir sur les projets et</w:t>
      </w:r>
      <w:r w:rsidR="00EB72E9" w:rsidRPr="005B26D9">
        <w:rPr>
          <w:rFonts w:eastAsia="AGaramond-Regular-Identity-H" w:cstheme="minorHAnsi"/>
          <w:kern w:val="0"/>
        </w:rPr>
        <w:t xml:space="preserve"> </w:t>
      </w:r>
      <w:r w:rsidRPr="005B26D9">
        <w:rPr>
          <w:rFonts w:eastAsia="AGaramond-Regular-Identity-H" w:cstheme="minorHAnsi"/>
          <w:kern w:val="0"/>
        </w:rPr>
        <w:t>les intérêts particuliers</w:t>
      </w:r>
      <w:r w:rsidR="00CC6453">
        <w:rPr>
          <w:rFonts w:eastAsia="AGaramond-Regular-Identity-H" w:cstheme="minorHAnsi"/>
          <w:kern w:val="0"/>
        </w:rPr>
        <w:t>.</w:t>
      </w:r>
      <w:r w:rsidR="00157980" w:rsidRPr="005B26D9">
        <w:rPr>
          <w:rFonts w:eastAsia="AGaramond-Regular-Identity-H" w:cstheme="minorHAnsi"/>
          <w:kern w:val="0"/>
        </w:rPr>
        <w:t xml:space="preserve"> </w:t>
      </w:r>
    </w:p>
    <w:sectPr w:rsidR="00157980" w:rsidRPr="005B26D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C023" w14:textId="77777777" w:rsidR="00CC5FE3" w:rsidRDefault="00CC5FE3" w:rsidP="005B26D9">
      <w:pPr>
        <w:spacing w:after="0" w:line="240" w:lineRule="auto"/>
      </w:pPr>
      <w:r>
        <w:separator/>
      </w:r>
    </w:p>
  </w:endnote>
  <w:endnote w:type="continuationSeparator" w:id="0">
    <w:p w14:paraId="63A0CE5B" w14:textId="77777777" w:rsidR="00CC5FE3" w:rsidRDefault="00CC5FE3" w:rsidP="005B2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Garamond-Regular-Identity-H">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DE3B" w14:textId="77777777" w:rsidR="005B26D9" w:rsidRDefault="005B26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B2419" w14:textId="77777777" w:rsidR="005B26D9" w:rsidRDefault="005B26D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C807C" w14:textId="77777777" w:rsidR="005B26D9" w:rsidRDefault="005B26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DE417" w14:textId="77777777" w:rsidR="00CC5FE3" w:rsidRDefault="00CC5FE3" w:rsidP="005B26D9">
      <w:pPr>
        <w:spacing w:after="0" w:line="240" w:lineRule="auto"/>
      </w:pPr>
      <w:r>
        <w:separator/>
      </w:r>
    </w:p>
  </w:footnote>
  <w:footnote w:type="continuationSeparator" w:id="0">
    <w:p w14:paraId="7A875055" w14:textId="77777777" w:rsidR="00CC5FE3" w:rsidRDefault="00CC5FE3" w:rsidP="005B2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42DB" w14:textId="77777777" w:rsidR="005B26D9" w:rsidRDefault="005B26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430006"/>
      <w:docPartObj>
        <w:docPartGallery w:val="Page Numbers (Top of Page)"/>
        <w:docPartUnique/>
      </w:docPartObj>
    </w:sdtPr>
    <w:sdtContent>
      <w:p w14:paraId="3AE9F8ED" w14:textId="667E6677" w:rsidR="005B26D9" w:rsidRDefault="005B26D9">
        <w:pPr>
          <w:pStyle w:val="En-tte"/>
          <w:jc w:val="center"/>
        </w:pPr>
        <w:r>
          <w:fldChar w:fldCharType="begin"/>
        </w:r>
        <w:r>
          <w:instrText>PAGE   \* MERGEFORMAT</w:instrText>
        </w:r>
        <w:r>
          <w:fldChar w:fldCharType="separate"/>
        </w:r>
        <w:r>
          <w:t>2</w:t>
        </w:r>
        <w:r>
          <w:fldChar w:fldCharType="end"/>
        </w:r>
      </w:p>
    </w:sdtContent>
  </w:sdt>
  <w:p w14:paraId="70A30AE5" w14:textId="77777777" w:rsidR="005B26D9" w:rsidRDefault="005B26D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737" w14:textId="77777777" w:rsidR="005B26D9" w:rsidRDefault="005B26D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B427C"/>
    <w:multiLevelType w:val="hybridMultilevel"/>
    <w:tmpl w:val="E7E277EC"/>
    <w:lvl w:ilvl="0" w:tplc="D62ABA70">
      <w:start w:val="120"/>
      <w:numFmt w:val="bullet"/>
      <w:lvlText w:val="-"/>
      <w:lvlJc w:val="left"/>
      <w:pPr>
        <w:ind w:left="720" w:hanging="360"/>
      </w:pPr>
      <w:rPr>
        <w:rFonts w:ascii="AGaramond-Regular-Identity-H" w:eastAsia="AGaramond-Regular-Identity-H" w:hAnsi="Arial" w:cs="AGaramond-Regular-Identity-H"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0C56D2"/>
    <w:multiLevelType w:val="hybridMultilevel"/>
    <w:tmpl w:val="95648A5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554B2E"/>
    <w:multiLevelType w:val="hybridMultilevel"/>
    <w:tmpl w:val="9170E66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7B007BB"/>
    <w:multiLevelType w:val="hybridMultilevel"/>
    <w:tmpl w:val="F6B4FC52"/>
    <w:lvl w:ilvl="0" w:tplc="D7F802A6">
      <w:start w:val="2"/>
      <w:numFmt w:val="bullet"/>
      <w:lvlText w:val="-"/>
      <w:lvlJc w:val="left"/>
      <w:pPr>
        <w:ind w:left="720" w:hanging="360"/>
      </w:pPr>
      <w:rPr>
        <w:rFonts w:ascii="Calibri" w:eastAsia="AGaramond-Regular-Identity-H"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53472872">
    <w:abstractNumId w:val="0"/>
  </w:num>
  <w:num w:numId="2" w16cid:durableId="1691684315">
    <w:abstractNumId w:val="1"/>
  </w:num>
  <w:num w:numId="3" w16cid:durableId="605772881">
    <w:abstractNumId w:val="3"/>
  </w:num>
  <w:num w:numId="4" w16cid:durableId="20783535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D31"/>
    <w:rsid w:val="00157980"/>
    <w:rsid w:val="001602F8"/>
    <w:rsid w:val="004E767A"/>
    <w:rsid w:val="00571AF4"/>
    <w:rsid w:val="005B26D9"/>
    <w:rsid w:val="005B4E39"/>
    <w:rsid w:val="00603F1E"/>
    <w:rsid w:val="00A5022E"/>
    <w:rsid w:val="00AE3CC1"/>
    <w:rsid w:val="00BF7A6C"/>
    <w:rsid w:val="00CC5FE3"/>
    <w:rsid w:val="00CC6453"/>
    <w:rsid w:val="00EB72E9"/>
    <w:rsid w:val="00F87D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D305D"/>
  <w15:chartTrackingRefBased/>
  <w15:docId w15:val="{1F5DD666-DAEB-4A4A-8496-114350E6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87D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87D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87D3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87D3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87D3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87D3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7D3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7D3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7D3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7D3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87D3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87D3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87D3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87D3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87D3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7D3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7D3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7D31"/>
    <w:rPr>
      <w:rFonts w:eastAsiaTheme="majorEastAsia" w:cstheme="majorBidi"/>
      <w:color w:val="272727" w:themeColor="text1" w:themeTint="D8"/>
    </w:rPr>
  </w:style>
  <w:style w:type="paragraph" w:styleId="Titre">
    <w:name w:val="Title"/>
    <w:basedOn w:val="Normal"/>
    <w:next w:val="Normal"/>
    <w:link w:val="TitreCar"/>
    <w:uiPriority w:val="10"/>
    <w:qFormat/>
    <w:rsid w:val="00F87D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7D3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7D3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7D3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7D31"/>
    <w:pPr>
      <w:spacing w:before="160"/>
      <w:jc w:val="center"/>
    </w:pPr>
    <w:rPr>
      <w:i/>
      <w:iCs/>
      <w:color w:val="404040" w:themeColor="text1" w:themeTint="BF"/>
    </w:rPr>
  </w:style>
  <w:style w:type="character" w:customStyle="1" w:styleId="CitationCar">
    <w:name w:val="Citation Car"/>
    <w:basedOn w:val="Policepardfaut"/>
    <w:link w:val="Citation"/>
    <w:uiPriority w:val="29"/>
    <w:rsid w:val="00F87D31"/>
    <w:rPr>
      <w:i/>
      <w:iCs/>
      <w:color w:val="404040" w:themeColor="text1" w:themeTint="BF"/>
    </w:rPr>
  </w:style>
  <w:style w:type="paragraph" w:styleId="Paragraphedeliste">
    <w:name w:val="List Paragraph"/>
    <w:basedOn w:val="Normal"/>
    <w:uiPriority w:val="34"/>
    <w:qFormat/>
    <w:rsid w:val="00F87D31"/>
    <w:pPr>
      <w:ind w:left="720"/>
      <w:contextualSpacing/>
    </w:pPr>
  </w:style>
  <w:style w:type="character" w:styleId="Accentuationintense">
    <w:name w:val="Intense Emphasis"/>
    <w:basedOn w:val="Policepardfaut"/>
    <w:uiPriority w:val="21"/>
    <w:qFormat/>
    <w:rsid w:val="00F87D31"/>
    <w:rPr>
      <w:i/>
      <w:iCs/>
      <w:color w:val="2F5496" w:themeColor="accent1" w:themeShade="BF"/>
    </w:rPr>
  </w:style>
  <w:style w:type="paragraph" w:styleId="Citationintense">
    <w:name w:val="Intense Quote"/>
    <w:basedOn w:val="Normal"/>
    <w:next w:val="Normal"/>
    <w:link w:val="CitationintenseCar"/>
    <w:uiPriority w:val="30"/>
    <w:qFormat/>
    <w:rsid w:val="00F87D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87D31"/>
    <w:rPr>
      <w:i/>
      <w:iCs/>
      <w:color w:val="2F5496" w:themeColor="accent1" w:themeShade="BF"/>
    </w:rPr>
  </w:style>
  <w:style w:type="character" w:styleId="Rfrenceintense">
    <w:name w:val="Intense Reference"/>
    <w:basedOn w:val="Policepardfaut"/>
    <w:uiPriority w:val="32"/>
    <w:qFormat/>
    <w:rsid w:val="00F87D31"/>
    <w:rPr>
      <w:b/>
      <w:bCs/>
      <w:smallCaps/>
      <w:color w:val="2F5496" w:themeColor="accent1" w:themeShade="BF"/>
      <w:spacing w:val="5"/>
    </w:rPr>
  </w:style>
  <w:style w:type="paragraph" w:styleId="En-tte">
    <w:name w:val="header"/>
    <w:basedOn w:val="Normal"/>
    <w:link w:val="En-tteCar"/>
    <w:uiPriority w:val="99"/>
    <w:unhideWhenUsed/>
    <w:rsid w:val="005B26D9"/>
    <w:pPr>
      <w:tabs>
        <w:tab w:val="center" w:pos="4536"/>
        <w:tab w:val="right" w:pos="9072"/>
      </w:tabs>
      <w:spacing w:after="0" w:line="240" w:lineRule="auto"/>
    </w:pPr>
  </w:style>
  <w:style w:type="character" w:customStyle="1" w:styleId="En-tteCar">
    <w:name w:val="En-tête Car"/>
    <w:basedOn w:val="Policepardfaut"/>
    <w:link w:val="En-tte"/>
    <w:uiPriority w:val="99"/>
    <w:rsid w:val="005B26D9"/>
  </w:style>
  <w:style w:type="paragraph" w:styleId="Pieddepage">
    <w:name w:val="footer"/>
    <w:basedOn w:val="Normal"/>
    <w:link w:val="PieddepageCar"/>
    <w:uiPriority w:val="99"/>
    <w:unhideWhenUsed/>
    <w:rsid w:val="005B26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2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1986</Words>
  <Characters>10928</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Gour</dc:creator>
  <cp:keywords/>
  <dc:description/>
  <cp:lastModifiedBy>Dominique Gour</cp:lastModifiedBy>
  <cp:revision>4</cp:revision>
  <dcterms:created xsi:type="dcterms:W3CDTF">2026-03-27T14:05:00Z</dcterms:created>
  <dcterms:modified xsi:type="dcterms:W3CDTF">2026-03-27T15:32:00Z</dcterms:modified>
</cp:coreProperties>
</file>